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986" w:rsidRDefault="001C6986" w:rsidP="001C6986">
      <w:pPr>
        <w:pStyle w:val="ConsPlusNormal"/>
        <w:ind w:firstLine="0"/>
        <w:rPr>
          <w:rFonts w:cs="Arial"/>
          <w:sz w:val="24"/>
          <w:szCs w:val="24"/>
        </w:rPr>
      </w:pPr>
    </w:p>
    <w:p w:rsidR="001C6986" w:rsidRDefault="001C6986" w:rsidP="001C6986">
      <w:pPr>
        <w:pStyle w:val="ConsPlusNormal"/>
        <w:ind w:firstLine="0"/>
        <w:rPr>
          <w:rFonts w:cs="Arial"/>
          <w:b/>
          <w:sz w:val="24"/>
          <w:szCs w:val="24"/>
        </w:rPr>
      </w:pPr>
    </w:p>
    <w:p w:rsidR="001C6986" w:rsidRDefault="001C6986" w:rsidP="001C6986">
      <w:pPr>
        <w:pStyle w:val="ConsPlusNormal"/>
        <w:ind w:firstLine="0"/>
        <w:rPr>
          <w:rFonts w:cs="Arial"/>
          <w:b/>
          <w:sz w:val="24"/>
          <w:szCs w:val="24"/>
        </w:rPr>
      </w:pPr>
    </w:p>
    <w:p w:rsidR="00A64327" w:rsidRPr="001C6986" w:rsidRDefault="00730DED" w:rsidP="001C6986">
      <w:pPr>
        <w:pStyle w:val="ConsPlusNormal"/>
        <w:ind w:firstLine="0"/>
        <w:rPr>
          <w:rFonts w:cs="Arial"/>
          <w:sz w:val="24"/>
          <w:szCs w:val="24"/>
        </w:rPr>
      </w:pPr>
      <w:r w:rsidRPr="001C6986">
        <w:rPr>
          <w:rFonts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-452755</wp:posOffset>
            </wp:positionV>
            <wp:extent cx="387350" cy="526415"/>
            <wp:effectExtent l="0" t="0" r="0" b="0"/>
            <wp:wrapSquare wrapText="bothSides" distL="114300" distR="11430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6986">
        <w:rPr>
          <w:rFonts w:cs="Arial"/>
          <w:b/>
          <w:sz w:val="24"/>
          <w:szCs w:val="24"/>
        </w:rPr>
        <w:t xml:space="preserve">                        </w:t>
      </w:r>
    </w:p>
    <w:p w:rsidR="00A64327" w:rsidRPr="001C6986" w:rsidRDefault="00730DED">
      <w:pPr>
        <w:pStyle w:val="2"/>
        <w:rPr>
          <w:rFonts w:ascii="Arial" w:hAnsi="Arial" w:cs="Arial"/>
          <w:sz w:val="24"/>
          <w:szCs w:val="24"/>
        </w:rPr>
      </w:pPr>
      <w:r w:rsidRPr="001C6986">
        <w:rPr>
          <w:rFonts w:ascii="Arial" w:hAnsi="Arial" w:cs="Arial"/>
          <w:b/>
          <w:sz w:val="24"/>
          <w:szCs w:val="24"/>
        </w:rPr>
        <w:t>АДМИНИСТРАЦИЯ</w:t>
      </w:r>
    </w:p>
    <w:p w:rsidR="00A64327" w:rsidRPr="001C6986" w:rsidRDefault="00730DED">
      <w:pPr>
        <w:pStyle w:val="1"/>
        <w:rPr>
          <w:rFonts w:ascii="Arial" w:hAnsi="Arial" w:cs="Arial"/>
          <w:sz w:val="24"/>
          <w:szCs w:val="24"/>
        </w:rPr>
      </w:pPr>
      <w:r w:rsidRPr="001C6986">
        <w:rPr>
          <w:rFonts w:ascii="Arial" w:hAnsi="Arial" w:cs="Arial"/>
          <w:sz w:val="24"/>
          <w:szCs w:val="24"/>
        </w:rPr>
        <w:t>КАЛАЧЁВСКОГО МУНИЦИПАЛЬНОГО РАЙОНА</w:t>
      </w:r>
      <w:r w:rsidRPr="001C6986">
        <w:rPr>
          <w:rFonts w:ascii="Arial" w:hAnsi="Arial" w:cs="Arial"/>
          <w:sz w:val="24"/>
          <w:szCs w:val="24"/>
        </w:rPr>
        <w:br/>
        <w:t>ВОЛГОГРАДСКОЙ ОБЛАСТИ</w:t>
      </w:r>
    </w:p>
    <w:p w:rsidR="00A64327" w:rsidRPr="001C6986" w:rsidRDefault="00A64327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64327" w:rsidRPr="001C6986" w:rsidRDefault="00730DE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6986">
        <w:rPr>
          <w:rFonts w:ascii="Arial" w:hAnsi="Arial" w:cs="Arial"/>
          <w:b/>
          <w:sz w:val="24"/>
          <w:szCs w:val="24"/>
        </w:rPr>
        <w:t>ПОСТАНОВЛЕНИЕ</w:t>
      </w:r>
    </w:p>
    <w:p w:rsidR="00A64327" w:rsidRPr="001C6986" w:rsidRDefault="00A64327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64327" w:rsidRPr="001C6986" w:rsidRDefault="00730DED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C6986">
        <w:rPr>
          <w:rFonts w:ascii="Arial" w:hAnsi="Arial" w:cs="Arial"/>
          <w:sz w:val="24"/>
          <w:szCs w:val="24"/>
        </w:rPr>
        <w:t xml:space="preserve">от </w:t>
      </w:r>
      <w:proofErr w:type="gramStart"/>
      <w:r w:rsidRPr="001C6986">
        <w:rPr>
          <w:rFonts w:ascii="Arial" w:hAnsi="Arial" w:cs="Arial"/>
          <w:sz w:val="24"/>
          <w:szCs w:val="24"/>
        </w:rPr>
        <w:t>« 14</w:t>
      </w:r>
      <w:proofErr w:type="gramEnd"/>
      <w:r w:rsidRPr="001C6986">
        <w:rPr>
          <w:rFonts w:ascii="Arial" w:hAnsi="Arial" w:cs="Arial"/>
          <w:sz w:val="24"/>
          <w:szCs w:val="24"/>
        </w:rPr>
        <w:t xml:space="preserve"> » 11.2022 г.            № 1126</w:t>
      </w:r>
    </w:p>
    <w:p w:rsidR="00A64327" w:rsidRPr="001C6986" w:rsidRDefault="00A64327">
      <w:pPr>
        <w:pStyle w:val="ConsPlusNormal"/>
        <w:ind w:firstLine="0"/>
        <w:rPr>
          <w:rFonts w:cs="Arial"/>
          <w:b/>
          <w:sz w:val="24"/>
          <w:szCs w:val="24"/>
        </w:rPr>
      </w:pPr>
    </w:p>
    <w:p w:rsidR="00A64327" w:rsidRPr="001C6986" w:rsidRDefault="00A64327">
      <w:pPr>
        <w:pStyle w:val="ConsPlusNormal"/>
        <w:ind w:firstLine="0"/>
        <w:rPr>
          <w:rFonts w:cs="Arial"/>
          <w:b/>
          <w:sz w:val="24"/>
          <w:szCs w:val="24"/>
        </w:rPr>
      </w:pPr>
    </w:p>
    <w:p w:rsidR="00A64327" w:rsidRPr="001C6986" w:rsidRDefault="00730D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6986">
        <w:rPr>
          <w:rFonts w:ascii="Arial" w:hAnsi="Arial" w:cs="Arial"/>
          <w:b/>
          <w:sz w:val="24"/>
          <w:szCs w:val="24"/>
        </w:rPr>
        <w:t xml:space="preserve">Об утверждении муниципальной программы </w:t>
      </w:r>
    </w:p>
    <w:p w:rsidR="00A64327" w:rsidRPr="001C6986" w:rsidRDefault="00730DED">
      <w:pPr>
        <w:widowControl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1C6986">
        <w:rPr>
          <w:rFonts w:ascii="Arial" w:hAnsi="Arial" w:cs="Arial"/>
          <w:b/>
          <w:sz w:val="24"/>
          <w:szCs w:val="24"/>
        </w:rPr>
        <w:t xml:space="preserve">«Молодежная политика Калачевского муниципального района </w:t>
      </w:r>
      <w:r w:rsidRPr="001C6986">
        <w:rPr>
          <w:rFonts w:ascii="Arial" w:hAnsi="Arial" w:cs="Arial"/>
          <w:b/>
          <w:sz w:val="24"/>
          <w:szCs w:val="24"/>
        </w:rPr>
        <w:t>Волгоградской области»</w:t>
      </w:r>
    </w:p>
    <w:p w:rsidR="00A64327" w:rsidRPr="001C6986" w:rsidRDefault="00A64327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4327" w:rsidRPr="001C6986" w:rsidRDefault="00A643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64327" w:rsidRPr="001C6986" w:rsidRDefault="00730DED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1C6986">
        <w:rPr>
          <w:rFonts w:cs="Arial"/>
          <w:sz w:val="24"/>
          <w:szCs w:val="24"/>
        </w:rPr>
        <w:t>В соответствии со ст. 179 Бюджетного кодекса Российской Федерации</w:t>
      </w:r>
      <w:r w:rsidRPr="001C6986">
        <w:rPr>
          <w:rFonts w:cs="Arial"/>
          <w:sz w:val="24"/>
          <w:szCs w:val="24"/>
        </w:rPr>
        <w:t>, руководствуясь постановлением администрации Калачевского муниципального района Волгоградской области</w:t>
      </w:r>
      <w:r w:rsidRPr="001C6986">
        <w:rPr>
          <w:rFonts w:cs="Arial"/>
          <w:sz w:val="24"/>
          <w:szCs w:val="24"/>
        </w:rPr>
        <w:t xml:space="preserve"> </w:t>
      </w:r>
      <w:r w:rsidRPr="001C6986">
        <w:rPr>
          <w:rFonts w:cs="Arial"/>
          <w:sz w:val="24"/>
          <w:szCs w:val="24"/>
        </w:rPr>
        <w:t>от 24 марта 2014 г. N 414    «Об утверждении порядка разработки</w:t>
      </w:r>
      <w:r w:rsidRPr="001C6986">
        <w:rPr>
          <w:rFonts w:cs="Arial"/>
          <w:sz w:val="24"/>
          <w:szCs w:val="24"/>
        </w:rPr>
        <w:t>, реализации и оценки эффективности муниципальных программ Калачевского муниципального района», Уставом Калачевского муниципального района Волгоградской области и в целях  развития  и повышения уровня качества оказания муниципальных работ в сфере молодежно</w:t>
      </w:r>
      <w:r w:rsidRPr="001C6986">
        <w:rPr>
          <w:rFonts w:cs="Arial"/>
          <w:sz w:val="24"/>
          <w:szCs w:val="24"/>
        </w:rPr>
        <w:t>й политики, администрация Калачевского муниципального района</w:t>
      </w:r>
    </w:p>
    <w:p w:rsidR="00A64327" w:rsidRPr="001C6986" w:rsidRDefault="00A64327">
      <w:pPr>
        <w:pStyle w:val="ConsPlusNormal"/>
        <w:ind w:firstLine="539"/>
        <w:jc w:val="both"/>
        <w:rPr>
          <w:rFonts w:cs="Arial"/>
          <w:sz w:val="24"/>
          <w:szCs w:val="24"/>
        </w:rPr>
      </w:pPr>
    </w:p>
    <w:p w:rsidR="00A64327" w:rsidRPr="001C6986" w:rsidRDefault="00730DED">
      <w:pPr>
        <w:pStyle w:val="ConsPlusNormal"/>
        <w:ind w:firstLine="0"/>
        <w:jc w:val="both"/>
        <w:rPr>
          <w:rFonts w:cs="Arial"/>
          <w:sz w:val="24"/>
          <w:szCs w:val="24"/>
        </w:rPr>
      </w:pPr>
      <w:r w:rsidRPr="001C6986">
        <w:rPr>
          <w:rFonts w:cs="Arial"/>
          <w:sz w:val="24"/>
          <w:szCs w:val="24"/>
        </w:rPr>
        <w:t>п о с т а н о в л я е т:</w:t>
      </w:r>
    </w:p>
    <w:p w:rsidR="00A64327" w:rsidRPr="001C6986" w:rsidRDefault="00730DED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1C6986">
        <w:rPr>
          <w:rFonts w:cs="Arial"/>
          <w:sz w:val="24"/>
          <w:szCs w:val="24"/>
        </w:rPr>
        <w:t>1. Утвердить муниципальную программу «Молодежная политика Калачевского муниципального района Волгоградской области» (Приложение).</w:t>
      </w:r>
    </w:p>
    <w:p w:rsidR="00A64327" w:rsidRPr="001C6986" w:rsidRDefault="00730DED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1C6986">
        <w:rPr>
          <w:rFonts w:cs="Arial"/>
          <w:sz w:val="24"/>
          <w:szCs w:val="24"/>
        </w:rPr>
        <w:t xml:space="preserve">2. Настоящее постановление подлежит </w:t>
      </w:r>
      <w:r w:rsidRPr="001C6986">
        <w:rPr>
          <w:rFonts w:cs="Arial"/>
          <w:sz w:val="24"/>
          <w:szCs w:val="24"/>
        </w:rPr>
        <w:t>официальному опубликованию.</w:t>
      </w:r>
    </w:p>
    <w:p w:rsidR="00A64327" w:rsidRPr="001C6986" w:rsidRDefault="00730DED">
      <w:pPr>
        <w:pStyle w:val="ConsPlusNormal"/>
        <w:ind w:firstLine="539"/>
        <w:jc w:val="both"/>
        <w:rPr>
          <w:rFonts w:cs="Arial"/>
          <w:sz w:val="24"/>
          <w:szCs w:val="24"/>
        </w:rPr>
      </w:pPr>
      <w:r w:rsidRPr="001C6986">
        <w:rPr>
          <w:rFonts w:cs="Arial"/>
          <w:sz w:val="24"/>
          <w:szCs w:val="24"/>
        </w:rPr>
        <w:t xml:space="preserve">  4. Контроль исполнения настоящего </w:t>
      </w:r>
      <w:proofErr w:type="gramStart"/>
      <w:r w:rsidRPr="001C6986">
        <w:rPr>
          <w:rFonts w:cs="Arial"/>
          <w:sz w:val="24"/>
          <w:szCs w:val="24"/>
        </w:rPr>
        <w:t>Постановления  возложить</w:t>
      </w:r>
      <w:proofErr w:type="gramEnd"/>
      <w:r w:rsidRPr="001C6986">
        <w:rPr>
          <w:rFonts w:cs="Arial"/>
          <w:sz w:val="24"/>
          <w:szCs w:val="24"/>
        </w:rPr>
        <w:t xml:space="preserve"> на заместителя Главы Калачевского муниципального района А.Н. Прохорова.</w:t>
      </w:r>
    </w:p>
    <w:p w:rsidR="00A64327" w:rsidRPr="001C6986" w:rsidRDefault="00A64327">
      <w:pPr>
        <w:pStyle w:val="ConsPlusNormal"/>
        <w:ind w:firstLine="539"/>
        <w:jc w:val="both"/>
        <w:rPr>
          <w:rFonts w:cs="Arial"/>
          <w:sz w:val="24"/>
          <w:szCs w:val="24"/>
        </w:rPr>
      </w:pPr>
    </w:p>
    <w:p w:rsidR="00A64327" w:rsidRPr="001C6986" w:rsidRDefault="00A64327">
      <w:pPr>
        <w:pStyle w:val="ConsPlusNormal"/>
        <w:ind w:firstLine="539"/>
        <w:jc w:val="both"/>
        <w:rPr>
          <w:rFonts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26"/>
        <w:gridCol w:w="4328"/>
      </w:tblGrid>
      <w:tr w:rsidR="00A64327" w:rsidRPr="001C6986">
        <w:tc>
          <w:tcPr>
            <w:tcW w:w="5026" w:type="dxa"/>
          </w:tcPr>
          <w:p w:rsidR="00A64327" w:rsidRPr="001C6986" w:rsidRDefault="00730DED">
            <w:pPr>
              <w:pStyle w:val="ConsPlusNormal"/>
              <w:ind w:firstLine="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1C6986">
              <w:rPr>
                <w:rFonts w:cs="Arial"/>
                <w:b/>
                <w:sz w:val="24"/>
                <w:szCs w:val="24"/>
              </w:rPr>
              <w:t>И.о</w:t>
            </w:r>
            <w:proofErr w:type="spellEnd"/>
            <w:r w:rsidRPr="001C6986">
              <w:rPr>
                <w:rFonts w:cs="Arial"/>
                <w:b/>
                <w:sz w:val="24"/>
                <w:szCs w:val="24"/>
              </w:rPr>
              <w:t xml:space="preserve"> Главы Калачевского                                                 муниципального района</w:t>
            </w:r>
          </w:p>
        </w:tc>
        <w:tc>
          <w:tcPr>
            <w:tcW w:w="4328" w:type="dxa"/>
          </w:tcPr>
          <w:p w:rsidR="00A64327" w:rsidRPr="001C6986" w:rsidRDefault="00A64327">
            <w:pPr>
              <w:pStyle w:val="ConsPlusNormal"/>
              <w:ind w:firstLine="539"/>
              <w:jc w:val="both"/>
              <w:rPr>
                <w:rFonts w:cs="Arial"/>
                <w:sz w:val="24"/>
                <w:szCs w:val="24"/>
              </w:rPr>
            </w:pPr>
          </w:p>
          <w:p w:rsidR="00A64327" w:rsidRPr="001C6986" w:rsidRDefault="00730DED">
            <w:pPr>
              <w:pStyle w:val="ConsPlusNormal"/>
              <w:ind w:firstLine="539"/>
              <w:jc w:val="center"/>
              <w:rPr>
                <w:rFonts w:cs="Arial"/>
                <w:b/>
                <w:sz w:val="24"/>
                <w:szCs w:val="24"/>
              </w:rPr>
            </w:pPr>
            <w:r w:rsidRPr="001C6986">
              <w:rPr>
                <w:rFonts w:cs="Arial"/>
                <w:b/>
                <w:sz w:val="24"/>
                <w:szCs w:val="24"/>
              </w:rPr>
              <w:t xml:space="preserve">            А.Н. Прохоров</w:t>
            </w:r>
          </w:p>
        </w:tc>
      </w:tr>
    </w:tbl>
    <w:p w:rsidR="00A64327" w:rsidRPr="001C6986" w:rsidRDefault="00A64327">
      <w:pPr>
        <w:pStyle w:val="ConsPlusNormal"/>
        <w:ind w:firstLine="539"/>
        <w:jc w:val="both"/>
        <w:rPr>
          <w:rFonts w:cs="Arial"/>
          <w:sz w:val="24"/>
          <w:szCs w:val="24"/>
        </w:rPr>
      </w:pPr>
    </w:p>
    <w:p w:rsidR="00A64327" w:rsidRPr="001C6986" w:rsidRDefault="00A64327">
      <w:pPr>
        <w:pStyle w:val="ConsPlusNormal"/>
        <w:ind w:firstLine="0"/>
        <w:rPr>
          <w:rFonts w:cs="Arial"/>
          <w:sz w:val="24"/>
          <w:szCs w:val="24"/>
        </w:rPr>
      </w:pPr>
    </w:p>
    <w:p w:rsidR="00A64327" w:rsidRPr="001C6986" w:rsidRDefault="00A64327">
      <w:pPr>
        <w:pStyle w:val="ConsPlusNormal"/>
        <w:ind w:firstLine="0"/>
        <w:rPr>
          <w:rFonts w:cs="Arial"/>
          <w:sz w:val="24"/>
          <w:szCs w:val="24"/>
        </w:rPr>
      </w:pPr>
    </w:p>
    <w:p w:rsidR="00A64327" w:rsidRPr="001C6986" w:rsidRDefault="00A64327">
      <w:pPr>
        <w:pStyle w:val="ConsPlusNormal"/>
        <w:ind w:firstLine="0"/>
        <w:rPr>
          <w:rFonts w:cs="Arial"/>
          <w:sz w:val="24"/>
          <w:szCs w:val="24"/>
        </w:rPr>
      </w:pPr>
    </w:p>
    <w:p w:rsidR="00A64327" w:rsidRPr="001C6986" w:rsidRDefault="00A64327">
      <w:pPr>
        <w:pStyle w:val="ConsPlusNormal"/>
        <w:ind w:firstLine="0"/>
        <w:rPr>
          <w:rFonts w:cs="Arial"/>
          <w:sz w:val="24"/>
          <w:szCs w:val="24"/>
        </w:rPr>
      </w:pPr>
    </w:p>
    <w:p w:rsidR="00A64327" w:rsidRPr="001C6986" w:rsidRDefault="00A64327">
      <w:pPr>
        <w:pStyle w:val="ConsPlusNormal"/>
        <w:ind w:firstLine="0"/>
        <w:rPr>
          <w:rFonts w:cs="Arial"/>
          <w:sz w:val="24"/>
          <w:szCs w:val="24"/>
        </w:rPr>
      </w:pPr>
    </w:p>
    <w:p w:rsidR="00A64327" w:rsidRPr="001C6986" w:rsidRDefault="00A64327">
      <w:pPr>
        <w:pStyle w:val="ConsPlusNormal"/>
        <w:ind w:firstLine="0"/>
        <w:rPr>
          <w:rFonts w:cs="Arial"/>
          <w:sz w:val="24"/>
          <w:szCs w:val="24"/>
        </w:rPr>
      </w:pPr>
    </w:p>
    <w:p w:rsidR="00A64327" w:rsidRPr="001C6986" w:rsidRDefault="00A64327">
      <w:pPr>
        <w:pStyle w:val="ConsPlusNormal"/>
        <w:ind w:firstLine="0"/>
        <w:rPr>
          <w:rFonts w:cs="Arial"/>
          <w:sz w:val="24"/>
          <w:szCs w:val="24"/>
        </w:rPr>
      </w:pPr>
    </w:p>
    <w:p w:rsidR="00A64327" w:rsidRPr="001C6986" w:rsidRDefault="00A64327">
      <w:pPr>
        <w:pStyle w:val="ConsPlusNormal"/>
        <w:ind w:firstLine="0"/>
        <w:rPr>
          <w:rFonts w:cs="Arial"/>
          <w:sz w:val="24"/>
          <w:szCs w:val="24"/>
        </w:rPr>
      </w:pPr>
    </w:p>
    <w:p w:rsidR="00A64327" w:rsidRPr="001C6986" w:rsidRDefault="00A643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64327" w:rsidRPr="001C6986" w:rsidRDefault="00A643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64327" w:rsidRPr="001C6986" w:rsidRDefault="00A643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64327" w:rsidRPr="001C6986" w:rsidRDefault="00A643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64327" w:rsidRPr="001C6986" w:rsidRDefault="00A643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64327" w:rsidRPr="001C6986" w:rsidRDefault="00A643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64327" w:rsidRPr="001C6986" w:rsidRDefault="00A643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64327" w:rsidRPr="001C6986" w:rsidRDefault="00A64327" w:rsidP="001C69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4327" w:rsidRPr="001C6986" w:rsidRDefault="00730DE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C6986">
        <w:rPr>
          <w:rFonts w:ascii="Arial" w:hAnsi="Arial" w:cs="Arial"/>
          <w:sz w:val="24"/>
          <w:szCs w:val="24"/>
        </w:rPr>
        <w:lastRenderedPageBreak/>
        <w:t xml:space="preserve">Приложение 1 </w:t>
      </w:r>
    </w:p>
    <w:p w:rsidR="00A64327" w:rsidRPr="001C6986" w:rsidRDefault="00730DE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C6986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A64327" w:rsidRPr="001C6986" w:rsidRDefault="00730DE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C6986">
        <w:rPr>
          <w:rFonts w:ascii="Arial" w:hAnsi="Arial" w:cs="Arial"/>
          <w:sz w:val="24"/>
          <w:szCs w:val="24"/>
        </w:rPr>
        <w:t xml:space="preserve">«Молодежная политика </w:t>
      </w:r>
    </w:p>
    <w:p w:rsidR="00A64327" w:rsidRPr="001C6986" w:rsidRDefault="00730DE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C6986">
        <w:rPr>
          <w:rFonts w:ascii="Arial" w:hAnsi="Arial" w:cs="Arial"/>
          <w:sz w:val="24"/>
          <w:szCs w:val="24"/>
        </w:rPr>
        <w:t xml:space="preserve">Калачевского муниципального района </w:t>
      </w:r>
    </w:p>
    <w:p w:rsidR="00A64327" w:rsidRPr="001C6986" w:rsidRDefault="00730DE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C6986">
        <w:rPr>
          <w:rFonts w:ascii="Arial" w:hAnsi="Arial" w:cs="Arial"/>
          <w:sz w:val="24"/>
          <w:szCs w:val="24"/>
        </w:rPr>
        <w:t>Волгоградской области»</w:t>
      </w:r>
    </w:p>
    <w:p w:rsidR="00A64327" w:rsidRPr="001C6986" w:rsidRDefault="00A643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64327" w:rsidRPr="001C6986" w:rsidRDefault="00730D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6986">
        <w:rPr>
          <w:rFonts w:ascii="Arial" w:hAnsi="Arial" w:cs="Arial"/>
          <w:sz w:val="24"/>
          <w:szCs w:val="24"/>
        </w:rPr>
        <w:t xml:space="preserve">Перечень </w:t>
      </w:r>
    </w:p>
    <w:p w:rsidR="00A64327" w:rsidRPr="001C6986" w:rsidRDefault="00730D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6986">
        <w:rPr>
          <w:rFonts w:ascii="Arial" w:hAnsi="Arial" w:cs="Arial"/>
          <w:sz w:val="24"/>
          <w:szCs w:val="24"/>
        </w:rPr>
        <w:t>целевых показателей муниципальной программы</w:t>
      </w:r>
    </w:p>
    <w:p w:rsidR="00A64327" w:rsidRPr="001C6986" w:rsidRDefault="00730D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6986">
        <w:rPr>
          <w:rFonts w:ascii="Arial" w:hAnsi="Arial" w:cs="Arial"/>
          <w:sz w:val="24"/>
          <w:szCs w:val="24"/>
        </w:rPr>
        <w:t xml:space="preserve">«Молодежная политика Калачевского муниципального района </w:t>
      </w:r>
    </w:p>
    <w:p w:rsidR="00A64327" w:rsidRPr="001C6986" w:rsidRDefault="00730D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6986">
        <w:rPr>
          <w:rFonts w:ascii="Arial" w:hAnsi="Arial" w:cs="Arial"/>
          <w:sz w:val="24"/>
          <w:szCs w:val="24"/>
        </w:rPr>
        <w:t>Волгоградской области»</w:t>
      </w:r>
    </w:p>
    <w:p w:rsidR="00A64327" w:rsidRPr="001C6986" w:rsidRDefault="00A64327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2956"/>
        <w:gridCol w:w="1108"/>
        <w:gridCol w:w="971"/>
        <w:gridCol w:w="970"/>
        <w:gridCol w:w="970"/>
        <w:gridCol w:w="970"/>
        <w:gridCol w:w="936"/>
      </w:tblGrid>
      <w:tr w:rsidR="00A64327" w:rsidRPr="001C6986"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sz w:val="24"/>
                <w:szCs w:val="24"/>
              </w:rPr>
              <w:t>Значения целевых показателей</w:t>
            </w:r>
          </w:p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4327" w:rsidRPr="001C6986"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(базовый)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(текущий)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sz w:val="24"/>
                <w:szCs w:val="24"/>
              </w:rPr>
              <w:t>2025</w:t>
            </w:r>
          </w:p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</w:tr>
      <w:tr w:rsidR="00A64327" w:rsidRPr="001C6986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64327" w:rsidRPr="001C6986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Удельный вес численности молодых людей в возрасте от 14 до 35</w:t>
            </w:r>
            <w:r w:rsidRPr="001C6986">
              <w:rPr>
                <w:rFonts w:ascii="Arial" w:hAnsi="Arial" w:cs="Arial"/>
                <w:sz w:val="24"/>
                <w:szCs w:val="24"/>
              </w:rPr>
              <w:t xml:space="preserve"> лет, проживающих на территории Калачевского муниципального района, задействованных в программных мероприятиях районного,  регионального, всероссийского уровня, направленных на повышение уровня знаний истории и культуры России, своего региона, развитие пат</w:t>
            </w:r>
            <w:r w:rsidRPr="001C6986">
              <w:rPr>
                <w:rFonts w:ascii="Arial" w:hAnsi="Arial" w:cs="Arial"/>
                <w:sz w:val="24"/>
                <w:szCs w:val="24"/>
              </w:rPr>
              <w:t>риотизма, в общей численности молодых граждан калачевского района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</w:tr>
      <w:tr w:rsidR="00A64327" w:rsidRPr="001C6986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 xml:space="preserve">Удельный вес численности молодых людей в возрасте от 14 до 35 лет, проживающих на территории Калачевского </w:t>
            </w:r>
            <w:r w:rsidRPr="001C6986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района, охваченных мероприятиями,</w:t>
            </w:r>
            <w:r w:rsidRPr="001C6986">
              <w:rPr>
                <w:rFonts w:ascii="Arial" w:hAnsi="Arial" w:cs="Arial"/>
                <w:sz w:val="24"/>
                <w:szCs w:val="24"/>
              </w:rPr>
              <w:t xml:space="preserve"> направленными на развитие добровольчества и формирование культуры здорового и безопасного образа жизни, реализацию их потенциала в социально-экономической сфере, в общей численности молодежи Калачевского района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</w:tr>
      <w:tr w:rsidR="00A64327" w:rsidRPr="001C6986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4327" w:rsidRPr="001C6986" w:rsidRDefault="00A64327">
      <w:pPr>
        <w:pStyle w:val="ConsPlusNormal"/>
        <w:ind w:firstLine="0"/>
        <w:rPr>
          <w:rFonts w:cs="Arial"/>
          <w:sz w:val="24"/>
          <w:szCs w:val="24"/>
        </w:rPr>
      </w:pPr>
    </w:p>
    <w:p w:rsidR="00A64327" w:rsidRPr="001C6986" w:rsidRDefault="00A64327">
      <w:pPr>
        <w:pStyle w:val="ConsPlusNormal"/>
        <w:ind w:firstLine="0"/>
        <w:rPr>
          <w:rFonts w:cs="Arial"/>
          <w:sz w:val="24"/>
          <w:szCs w:val="24"/>
        </w:rPr>
      </w:pPr>
    </w:p>
    <w:p w:rsidR="00A64327" w:rsidRPr="001C6986" w:rsidRDefault="00A64327">
      <w:pPr>
        <w:pStyle w:val="ConsPlusNormal"/>
        <w:ind w:firstLine="0"/>
        <w:rPr>
          <w:rFonts w:cs="Arial"/>
          <w:sz w:val="24"/>
          <w:szCs w:val="24"/>
        </w:rPr>
      </w:pPr>
    </w:p>
    <w:p w:rsidR="00A64327" w:rsidRPr="001C6986" w:rsidRDefault="00A64327">
      <w:pPr>
        <w:rPr>
          <w:rFonts w:ascii="Arial" w:hAnsi="Arial" w:cs="Arial"/>
          <w:sz w:val="24"/>
          <w:szCs w:val="24"/>
        </w:rPr>
        <w:sectPr w:rsidR="00A64327" w:rsidRPr="001C6986">
          <w:headerReference w:type="default" r:id="rId8"/>
          <w:footerReference w:type="default" r:id="rId9"/>
          <w:pgSz w:w="11905" w:h="16837"/>
          <w:pgMar w:top="652" w:right="850" w:bottom="1134" w:left="1701" w:header="284" w:footer="720" w:gutter="0"/>
          <w:cols w:space="720"/>
          <w:titlePg/>
        </w:sectPr>
      </w:pPr>
    </w:p>
    <w:p w:rsidR="00A64327" w:rsidRPr="001C6986" w:rsidRDefault="00730DE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C6986">
        <w:rPr>
          <w:rFonts w:ascii="Arial" w:hAnsi="Arial" w:cs="Arial"/>
          <w:sz w:val="24"/>
          <w:szCs w:val="24"/>
        </w:rPr>
        <w:lastRenderedPageBreak/>
        <w:t xml:space="preserve">Приложение 2 </w:t>
      </w:r>
    </w:p>
    <w:p w:rsidR="00A64327" w:rsidRPr="001C6986" w:rsidRDefault="00730DE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C6986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A64327" w:rsidRPr="001C6986" w:rsidRDefault="00730DE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C6986">
        <w:rPr>
          <w:rFonts w:ascii="Arial" w:hAnsi="Arial" w:cs="Arial"/>
          <w:sz w:val="24"/>
          <w:szCs w:val="24"/>
        </w:rPr>
        <w:t xml:space="preserve">«Молодежная политика </w:t>
      </w:r>
    </w:p>
    <w:p w:rsidR="00A64327" w:rsidRPr="001C6986" w:rsidRDefault="00730DE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C6986">
        <w:rPr>
          <w:rFonts w:ascii="Arial" w:hAnsi="Arial" w:cs="Arial"/>
          <w:sz w:val="24"/>
          <w:szCs w:val="24"/>
        </w:rPr>
        <w:t xml:space="preserve">Калачевского муниципального района </w:t>
      </w:r>
    </w:p>
    <w:p w:rsidR="00A64327" w:rsidRPr="001C6986" w:rsidRDefault="00730DE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C6986">
        <w:rPr>
          <w:rFonts w:ascii="Arial" w:hAnsi="Arial" w:cs="Arial"/>
          <w:sz w:val="24"/>
          <w:szCs w:val="24"/>
        </w:rPr>
        <w:t>Волгоградской области»</w:t>
      </w:r>
    </w:p>
    <w:p w:rsidR="00A64327" w:rsidRPr="001C6986" w:rsidRDefault="00A643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64327" w:rsidRPr="001C6986" w:rsidRDefault="00730D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6986">
        <w:rPr>
          <w:rFonts w:ascii="Arial" w:hAnsi="Arial" w:cs="Arial"/>
          <w:sz w:val="24"/>
          <w:szCs w:val="24"/>
        </w:rPr>
        <w:t xml:space="preserve">Перечень </w:t>
      </w:r>
    </w:p>
    <w:p w:rsidR="00A64327" w:rsidRPr="001C6986" w:rsidRDefault="00730D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6986">
        <w:rPr>
          <w:rFonts w:ascii="Arial" w:hAnsi="Arial" w:cs="Arial"/>
          <w:sz w:val="24"/>
          <w:szCs w:val="24"/>
        </w:rPr>
        <w:t>мероприятий</w:t>
      </w:r>
      <w:r w:rsidRPr="001C6986">
        <w:rPr>
          <w:rFonts w:ascii="Arial" w:hAnsi="Arial" w:cs="Arial"/>
          <w:sz w:val="24"/>
          <w:szCs w:val="24"/>
        </w:rPr>
        <w:t xml:space="preserve"> муниципальной программы</w:t>
      </w:r>
    </w:p>
    <w:p w:rsidR="00A64327" w:rsidRPr="001C6986" w:rsidRDefault="00730D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6986">
        <w:rPr>
          <w:rFonts w:ascii="Arial" w:hAnsi="Arial" w:cs="Arial"/>
          <w:sz w:val="24"/>
          <w:szCs w:val="24"/>
        </w:rPr>
        <w:t xml:space="preserve">«Молодежная политика Калачевского муниципального района </w:t>
      </w:r>
    </w:p>
    <w:p w:rsidR="00A64327" w:rsidRPr="001C6986" w:rsidRDefault="00730D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6986">
        <w:rPr>
          <w:rFonts w:ascii="Arial" w:hAnsi="Arial" w:cs="Arial"/>
          <w:sz w:val="24"/>
          <w:szCs w:val="24"/>
        </w:rPr>
        <w:t>Волгоградской области»</w:t>
      </w:r>
    </w:p>
    <w:p w:rsidR="00A64327" w:rsidRPr="001C6986" w:rsidRDefault="00A643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6531"/>
        <w:gridCol w:w="1575"/>
        <w:gridCol w:w="1186"/>
        <w:gridCol w:w="1440"/>
        <w:gridCol w:w="558"/>
        <w:gridCol w:w="654"/>
        <w:gridCol w:w="1444"/>
        <w:gridCol w:w="622"/>
      </w:tblGrid>
      <w:tr w:rsidR="00A64327" w:rsidRPr="001C6986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№ п/п</w:t>
            </w:r>
          </w:p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4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</w:t>
            </w:r>
          </w:p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A64327" w:rsidRPr="001C6986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</w:tr>
      <w:tr w:rsidR="00A64327" w:rsidRPr="001C6986">
        <w:trPr>
          <w:trHeight w:val="1134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6986">
              <w:rPr>
                <w:rFonts w:ascii="Arial" w:hAnsi="Arial" w:cs="Arial"/>
                <w:sz w:val="24"/>
                <w:szCs w:val="24"/>
              </w:rPr>
              <w:t>Внебюдж</w:t>
            </w:r>
            <w:proofErr w:type="spellEnd"/>
            <w:r w:rsidRPr="001C6986">
              <w:rPr>
                <w:rFonts w:ascii="Arial" w:hAnsi="Arial" w:cs="Arial"/>
                <w:sz w:val="24"/>
                <w:szCs w:val="24"/>
              </w:rPr>
              <w:t xml:space="preserve"> средства</w:t>
            </w:r>
          </w:p>
        </w:tc>
      </w:tr>
      <w:tr w:rsidR="00A64327" w:rsidRPr="001C698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A64327" w:rsidRPr="001C6986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sz w:val="24"/>
                <w:szCs w:val="24"/>
              </w:rPr>
              <w:t xml:space="preserve"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</w:t>
            </w:r>
            <w:r w:rsidRPr="001C6986">
              <w:rPr>
                <w:rFonts w:ascii="Arial" w:hAnsi="Arial" w:cs="Arial"/>
                <w:b/>
                <w:sz w:val="24"/>
                <w:szCs w:val="24"/>
              </w:rPr>
              <w:t>социально-опасном положении,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</w:t>
            </w:r>
            <w:r w:rsidRPr="001C6986">
              <w:rPr>
                <w:rFonts w:ascii="Arial" w:hAnsi="Arial" w:cs="Arial"/>
                <w:b/>
                <w:sz w:val="24"/>
                <w:szCs w:val="24"/>
              </w:rPr>
              <w:t xml:space="preserve">и молодежи, </w:t>
            </w:r>
          </w:p>
          <w:p w:rsidR="00A64327" w:rsidRPr="001C6986" w:rsidRDefault="00730DED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sz w:val="24"/>
                <w:szCs w:val="24"/>
              </w:rPr>
              <w:t>МКУ «КЦСОМ»</w:t>
            </w:r>
          </w:p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sz w:val="24"/>
                <w:szCs w:val="24"/>
              </w:rPr>
              <w:t>70,0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sz w:val="24"/>
                <w:szCs w:val="24"/>
              </w:rPr>
              <w:t>70,0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A64327" w:rsidRPr="001C6986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A64327" w:rsidRPr="001C6986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sz w:val="24"/>
                <w:szCs w:val="24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A64327" w:rsidRPr="001C698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Организация и проведение массовых мероприятий, посвященных зна</w:t>
            </w:r>
            <w:r w:rsidRPr="001C6986">
              <w:rPr>
                <w:rFonts w:ascii="Arial" w:hAnsi="Arial" w:cs="Arial"/>
                <w:sz w:val="24"/>
                <w:szCs w:val="24"/>
              </w:rPr>
              <w:t xml:space="preserve">чимым событиям страны и региона, в том числе: мероприятий по пропаганде государственной символике, солидарности в борьбе с терроризмом, посвященных Дню </w:t>
            </w:r>
            <w:proofErr w:type="spellStart"/>
            <w:r w:rsidRPr="001C6986">
              <w:rPr>
                <w:rFonts w:ascii="Arial" w:hAnsi="Arial" w:cs="Arial"/>
                <w:sz w:val="24"/>
                <w:szCs w:val="24"/>
              </w:rPr>
              <w:t>Росиии</w:t>
            </w:r>
            <w:proofErr w:type="spellEnd"/>
            <w:r w:rsidRPr="001C6986">
              <w:rPr>
                <w:rFonts w:ascii="Arial" w:hAnsi="Arial" w:cs="Arial"/>
                <w:sz w:val="24"/>
                <w:szCs w:val="24"/>
              </w:rPr>
              <w:t>, Дню конституции, мероприятий в рамках всероссийских акций День Героев Отечества, иных мероприяти</w:t>
            </w:r>
            <w:r w:rsidRPr="001C6986">
              <w:rPr>
                <w:rFonts w:ascii="Arial" w:hAnsi="Arial" w:cs="Arial"/>
                <w:sz w:val="24"/>
                <w:szCs w:val="24"/>
              </w:rPr>
              <w:t>й гражданско-патриотической тематики, посвященных достижениям государства, героям и значимым событиям в новейшей истории страны, участие в мероприятиях регионального уровня в формате Дня единых действий и иных мероприятиях</w:t>
            </w:r>
          </w:p>
          <w:p w:rsidR="00A64327" w:rsidRPr="001C6986" w:rsidRDefault="00A6432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МКУ КЦСОМ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30,0</w:t>
            </w:r>
          </w:p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30,0</w:t>
            </w:r>
          </w:p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327" w:rsidRPr="001C698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 xml:space="preserve">Организация и участие в мероприятиях информационного характера, направленных на гражданское и патриотическое воспитание, в ом числе: подготовку молодежи к службе в армии, проведение муниципальных </w:t>
            </w:r>
            <w:r w:rsidRPr="001C6986">
              <w:rPr>
                <w:rFonts w:ascii="Arial" w:hAnsi="Arial" w:cs="Arial"/>
                <w:sz w:val="24"/>
                <w:szCs w:val="24"/>
              </w:rPr>
              <w:t xml:space="preserve">этапов региональных конкурсов, военно-патриотических игр, соревнований,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МКУ КЦСОМ</w:t>
            </w:r>
          </w:p>
          <w:p w:rsidR="00A64327" w:rsidRPr="001C6986" w:rsidRDefault="00A6432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10,0</w:t>
            </w:r>
          </w:p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10,0</w:t>
            </w:r>
          </w:p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327" w:rsidRPr="001C698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Организация мероприятий в рамках деятельности Всероссийского общественного движения «Волонтеры Победы», в том числе: Дней единых действий, квестов, акций по благоустройству памятных мест и воинских захоронений, иных мероприятий.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МКУ КЦСОМ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10</w:t>
            </w:r>
            <w:r w:rsidRPr="001C6986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10,0</w:t>
            </w:r>
          </w:p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327" w:rsidRPr="001C698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 xml:space="preserve">Организация мероприятий, посвященных празднованию Победы в Великой Отечественной войне, в том числе 9 мая, акций "Георгиевская ленточка", "Бессмертный полк", «Свеча Памяти», мероприятий, направленных на сохранение исторической </w:t>
            </w:r>
            <w:r w:rsidRPr="001C6986">
              <w:rPr>
                <w:rFonts w:ascii="Arial" w:hAnsi="Arial" w:cs="Arial"/>
                <w:sz w:val="24"/>
                <w:szCs w:val="24"/>
              </w:rPr>
              <w:t xml:space="preserve">памяти о событиях Сталинградской битвы, мероприятий, посвященных другим значимым событиям в истории страны, организация вахт памяти, перезахоронений воинов ВОВ,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МКУ КЦСОМ</w:t>
            </w:r>
          </w:p>
          <w:p w:rsidR="00A64327" w:rsidRPr="001C6986" w:rsidRDefault="00A6432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20,0</w:t>
            </w:r>
          </w:p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20,0</w:t>
            </w:r>
          </w:p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327" w:rsidRPr="001C698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 xml:space="preserve">Организация деятельности </w:t>
            </w:r>
            <w:r w:rsidRPr="001C6986">
              <w:rPr>
                <w:rFonts w:ascii="Arial" w:hAnsi="Arial" w:cs="Arial"/>
                <w:sz w:val="24"/>
                <w:szCs w:val="24"/>
              </w:rPr>
              <w:t>военно-патриотического движения «</w:t>
            </w:r>
            <w:proofErr w:type="spellStart"/>
            <w:r w:rsidRPr="001C6986">
              <w:rPr>
                <w:rFonts w:ascii="Arial" w:hAnsi="Arial" w:cs="Arial"/>
                <w:sz w:val="24"/>
                <w:szCs w:val="24"/>
              </w:rPr>
              <w:t>Юнармия</w:t>
            </w:r>
            <w:proofErr w:type="spellEnd"/>
            <w:r w:rsidRPr="001C6986">
              <w:rPr>
                <w:rFonts w:ascii="Arial" w:hAnsi="Arial" w:cs="Arial"/>
                <w:sz w:val="24"/>
                <w:szCs w:val="24"/>
              </w:rPr>
              <w:t>» и деятельности военно-патриотического клуба «Барс»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МКУ КЦСОМ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327" w:rsidRPr="001C6986">
        <w:tc>
          <w:tcPr>
            <w:tcW w:w="7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i/>
                <w:sz w:val="24"/>
                <w:szCs w:val="24"/>
              </w:rPr>
              <w:t>ИТОГО по п.1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i/>
                <w:sz w:val="24"/>
                <w:szCs w:val="24"/>
              </w:rPr>
              <w:t>70,0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i/>
                <w:sz w:val="24"/>
                <w:szCs w:val="24"/>
              </w:rPr>
              <w:t>70,0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4327" w:rsidRPr="001C6986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sz w:val="24"/>
                <w:szCs w:val="24"/>
              </w:rPr>
              <w:t xml:space="preserve">Организация мероприятий в сфере молодежной политики, направленных на формирование системы </w:t>
            </w:r>
            <w:r w:rsidRPr="001C6986">
              <w:rPr>
                <w:rFonts w:ascii="Arial" w:hAnsi="Arial" w:cs="Arial"/>
                <w:b/>
                <w:sz w:val="24"/>
                <w:szCs w:val="24"/>
              </w:rPr>
              <w:t>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молодежи, организация мероприятий в сфере молодежной политики, напр</w:t>
            </w:r>
            <w:r w:rsidRPr="001C6986">
              <w:rPr>
                <w:rFonts w:ascii="Arial" w:hAnsi="Arial" w:cs="Arial"/>
                <w:b/>
                <w:sz w:val="24"/>
                <w:szCs w:val="24"/>
              </w:rPr>
              <w:t xml:space="preserve">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</w:t>
            </w:r>
            <w:r w:rsidRPr="001C6986">
              <w:rPr>
                <w:rFonts w:ascii="Arial" w:hAnsi="Arial" w:cs="Arial"/>
                <w:b/>
                <w:sz w:val="24"/>
                <w:szCs w:val="24"/>
              </w:rPr>
              <w:lastRenderedPageBreak/>
              <w:t>формирование здорового образа жизни, организация досуга детей, подростков и молодежи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sz w:val="24"/>
                <w:szCs w:val="24"/>
              </w:rPr>
              <w:lastRenderedPageBreak/>
              <w:t>МКУ «КЦСОМ»</w:t>
            </w:r>
          </w:p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sz w:val="24"/>
                <w:szCs w:val="24"/>
              </w:rPr>
              <w:t>80,0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sz w:val="24"/>
                <w:szCs w:val="24"/>
              </w:rPr>
              <w:t>80,0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A64327" w:rsidRPr="001C6986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A64327" w:rsidRPr="001C6986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sz w:val="24"/>
                <w:szCs w:val="24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A64327" w:rsidRPr="001C698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Организация и участие в региональных, районных, муниципальных мероприятиях, молодежных акциях, конкурсах, форумах, фестивалях и других мероприятиях по мере возникновения событий, в том числе: день молодежи, молодежный уличный открытый фестиваль современных</w:t>
            </w:r>
            <w:r w:rsidRPr="001C6986">
              <w:rPr>
                <w:rFonts w:ascii="Arial" w:hAnsi="Arial" w:cs="Arial"/>
                <w:sz w:val="24"/>
                <w:szCs w:val="24"/>
              </w:rPr>
              <w:t xml:space="preserve"> танцев, мероприятия по формированию у молодежи традиционных семейных ценностей, акций, посвященных международному дню матери, дню отца, дню семьи, любви и верности, иных мероприятий, направленных на формирование культурных ценностей у молодежи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МКУ КЦСОМ</w:t>
            </w:r>
          </w:p>
          <w:p w:rsidR="00A64327" w:rsidRPr="001C6986" w:rsidRDefault="00A6432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30,0</w:t>
            </w:r>
          </w:p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30,0</w:t>
            </w:r>
          </w:p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327" w:rsidRPr="001C698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Вовлечение молодежи в инновационную и добровольческую деятельность, формирование навыков здорового образа жизни и культуры безопасности, организация и участие в мероприятиях по созданию условия для самореализации,</w:t>
            </w:r>
            <w:r w:rsidRPr="001C6986">
              <w:rPr>
                <w:rFonts w:ascii="Arial" w:hAnsi="Arial" w:cs="Arial"/>
                <w:sz w:val="24"/>
                <w:szCs w:val="24"/>
              </w:rPr>
              <w:t xml:space="preserve"> развитию творческого потенциала, сборах активов добровольческих объединений, школьных волонтерских отрядов, организация профилактической работы в образовательных учреждениях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МКУ КЦСОМ</w:t>
            </w:r>
          </w:p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30,0</w:t>
            </w:r>
          </w:p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30,0</w:t>
            </w:r>
          </w:p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327" w:rsidRPr="001C698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 xml:space="preserve">Организация работы по развитию территориального представительства регионального центра добровольчества, по развитию молодежного совета, школы волонтеров, мероприятий по вовлечению молодежи и населения в добровольческую деятельность.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МКУ КЦСОМ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20</w:t>
            </w:r>
            <w:r w:rsidRPr="001C698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20,0</w:t>
            </w:r>
          </w:p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20,0</w:t>
            </w:r>
          </w:p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327" w:rsidRPr="001C6986">
        <w:tc>
          <w:tcPr>
            <w:tcW w:w="7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i/>
                <w:sz w:val="24"/>
                <w:szCs w:val="24"/>
              </w:rPr>
              <w:t>ИТОГО по п.2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i/>
                <w:sz w:val="24"/>
                <w:szCs w:val="24"/>
              </w:rPr>
              <w:t>80,0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i/>
                <w:sz w:val="24"/>
                <w:szCs w:val="24"/>
              </w:rPr>
              <w:t>80,0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4327" w:rsidRPr="001C6986">
        <w:tc>
          <w:tcPr>
            <w:tcW w:w="7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i/>
                <w:sz w:val="24"/>
                <w:szCs w:val="24"/>
              </w:rPr>
              <w:t>ИТОГО по Программе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sz w:val="24"/>
                <w:szCs w:val="24"/>
              </w:rPr>
              <w:t>150,0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sz w:val="24"/>
                <w:szCs w:val="24"/>
              </w:rPr>
              <w:t>150,0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A64327" w:rsidRPr="001C6986" w:rsidRDefault="00A64327">
      <w:pPr>
        <w:rPr>
          <w:rFonts w:ascii="Arial" w:hAnsi="Arial" w:cs="Arial"/>
          <w:sz w:val="24"/>
          <w:szCs w:val="24"/>
        </w:rPr>
        <w:sectPr w:rsidR="00A64327" w:rsidRPr="001C6986">
          <w:headerReference w:type="default" r:id="rId10"/>
          <w:footerReference w:type="default" r:id="rId11"/>
          <w:pgSz w:w="16848" w:h="11908" w:orient="landscape"/>
          <w:pgMar w:top="652" w:right="549" w:bottom="1134" w:left="1134" w:header="284" w:footer="720" w:gutter="0"/>
          <w:cols w:space="720"/>
          <w:titlePg/>
        </w:sectPr>
      </w:pPr>
      <w:bookmarkStart w:id="0" w:name="_GoBack"/>
      <w:bookmarkEnd w:id="0"/>
    </w:p>
    <w:p w:rsidR="00A64327" w:rsidRPr="001C6986" w:rsidRDefault="00730DE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C6986">
        <w:rPr>
          <w:rFonts w:ascii="Arial" w:hAnsi="Arial" w:cs="Arial"/>
          <w:sz w:val="24"/>
          <w:szCs w:val="24"/>
        </w:rPr>
        <w:lastRenderedPageBreak/>
        <w:t xml:space="preserve">Приложение 3 </w:t>
      </w:r>
    </w:p>
    <w:p w:rsidR="00A64327" w:rsidRPr="001C6986" w:rsidRDefault="00730DE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C6986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A64327" w:rsidRPr="001C6986" w:rsidRDefault="00730DE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C6986">
        <w:rPr>
          <w:rFonts w:ascii="Arial" w:hAnsi="Arial" w:cs="Arial"/>
          <w:sz w:val="24"/>
          <w:szCs w:val="24"/>
        </w:rPr>
        <w:t xml:space="preserve">«Молодежная политика </w:t>
      </w:r>
    </w:p>
    <w:p w:rsidR="00A64327" w:rsidRPr="001C6986" w:rsidRDefault="00730DE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C6986">
        <w:rPr>
          <w:rFonts w:ascii="Arial" w:hAnsi="Arial" w:cs="Arial"/>
          <w:sz w:val="24"/>
          <w:szCs w:val="24"/>
        </w:rPr>
        <w:t xml:space="preserve">Калачевского муниципального района </w:t>
      </w:r>
    </w:p>
    <w:p w:rsidR="00A64327" w:rsidRPr="001C6986" w:rsidRDefault="00730DE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C6986">
        <w:rPr>
          <w:rFonts w:ascii="Arial" w:hAnsi="Arial" w:cs="Arial"/>
          <w:sz w:val="24"/>
          <w:szCs w:val="24"/>
        </w:rPr>
        <w:t xml:space="preserve">Волгоградской </w:t>
      </w:r>
      <w:r w:rsidRPr="001C6986">
        <w:rPr>
          <w:rFonts w:ascii="Arial" w:hAnsi="Arial" w:cs="Arial"/>
          <w:sz w:val="24"/>
          <w:szCs w:val="24"/>
        </w:rPr>
        <w:t>области»</w:t>
      </w:r>
    </w:p>
    <w:p w:rsidR="00A64327" w:rsidRPr="001C6986" w:rsidRDefault="00A643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64327" w:rsidRPr="001C6986" w:rsidRDefault="00A643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64327" w:rsidRPr="001C6986" w:rsidRDefault="00730D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6986">
        <w:rPr>
          <w:rFonts w:ascii="Arial" w:hAnsi="Arial" w:cs="Arial"/>
          <w:sz w:val="24"/>
          <w:szCs w:val="24"/>
        </w:rPr>
        <w:t xml:space="preserve">Ресурсное обеспечение </w:t>
      </w:r>
    </w:p>
    <w:p w:rsidR="00A64327" w:rsidRPr="001C6986" w:rsidRDefault="00730D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6986">
        <w:rPr>
          <w:rFonts w:ascii="Arial" w:hAnsi="Arial" w:cs="Arial"/>
          <w:sz w:val="24"/>
          <w:szCs w:val="24"/>
        </w:rPr>
        <w:t>муниципальной программы</w:t>
      </w:r>
    </w:p>
    <w:p w:rsidR="00A64327" w:rsidRPr="001C6986" w:rsidRDefault="00730D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6986">
        <w:rPr>
          <w:rFonts w:ascii="Arial" w:hAnsi="Arial" w:cs="Arial"/>
          <w:sz w:val="24"/>
          <w:szCs w:val="24"/>
        </w:rPr>
        <w:t xml:space="preserve">«Молодежная политика Калачевского муниципального района </w:t>
      </w:r>
    </w:p>
    <w:p w:rsidR="00A64327" w:rsidRPr="001C6986" w:rsidRDefault="00730D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6986">
        <w:rPr>
          <w:rFonts w:ascii="Arial" w:hAnsi="Arial" w:cs="Arial"/>
          <w:sz w:val="24"/>
          <w:szCs w:val="24"/>
        </w:rPr>
        <w:t>Волгоградской области»</w:t>
      </w:r>
    </w:p>
    <w:p w:rsidR="00A64327" w:rsidRPr="001C6986" w:rsidRDefault="00A643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64327" w:rsidRPr="001C6986" w:rsidRDefault="00A6432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851"/>
        <w:gridCol w:w="1984"/>
        <w:gridCol w:w="1276"/>
        <w:gridCol w:w="851"/>
        <w:gridCol w:w="708"/>
        <w:gridCol w:w="1418"/>
        <w:gridCol w:w="978"/>
      </w:tblGrid>
      <w:tr w:rsidR="00A64327" w:rsidRPr="001C6986">
        <w:trPr>
          <w:trHeight w:val="55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4327" w:rsidRPr="001C6986" w:rsidRDefault="00A643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4327" w:rsidRPr="001C6986" w:rsidRDefault="00A643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4327" w:rsidRPr="001C6986" w:rsidRDefault="00730DE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4327" w:rsidRPr="001C6986" w:rsidRDefault="00730DE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исполнителя,</w:t>
            </w:r>
            <w:r w:rsidRPr="001C6986">
              <w:rPr>
                <w:rFonts w:ascii="Arial" w:hAnsi="Arial" w:cs="Arial"/>
                <w:sz w:val="24"/>
                <w:szCs w:val="24"/>
              </w:rPr>
              <w:t xml:space="preserve"> соисполнителя муниципальной программы, подпрограммы</w:t>
            </w:r>
          </w:p>
        </w:tc>
        <w:tc>
          <w:tcPr>
            <w:tcW w:w="5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A64327" w:rsidRPr="001C6986">
        <w:trPr>
          <w:trHeight w:val="28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A64327" w:rsidRPr="001C6986" w:rsidRDefault="00A6432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</w:p>
          <w:p w:rsidR="00A64327" w:rsidRPr="001C6986" w:rsidRDefault="00A643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327" w:rsidRPr="001C6986">
        <w:trPr>
          <w:trHeight w:val="1134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widowControl w:val="0"/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</w:tr>
      <w:tr w:rsidR="00A64327" w:rsidRPr="001C6986">
        <w:trPr>
          <w:trHeight w:val="69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 xml:space="preserve">«Молодежная политика на территории </w:t>
            </w:r>
            <w:r w:rsidRPr="001C6986">
              <w:rPr>
                <w:rFonts w:ascii="Arial" w:hAnsi="Arial" w:cs="Arial"/>
                <w:sz w:val="24"/>
                <w:szCs w:val="24"/>
              </w:rPr>
              <w:t>Калачевского муниципального района Волгоградской области на 2020 – 2022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327" w:rsidRPr="001C6986" w:rsidRDefault="00730DE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327" w:rsidRPr="001C6986" w:rsidRDefault="00730DE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МКУ «КЦСОМ</w:t>
            </w:r>
            <w:r w:rsidRPr="001C6986">
              <w:rPr>
                <w:rFonts w:ascii="Arial" w:hAnsi="Arial" w:cs="Arial"/>
                <w:b/>
                <w:sz w:val="24"/>
                <w:szCs w:val="24"/>
              </w:rPr>
              <w:t>»,</w:t>
            </w:r>
          </w:p>
          <w:p w:rsidR="00A64327" w:rsidRPr="001C6986" w:rsidRDefault="00730DE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Комитет образования и молодежной политики администрации Калачевского муниципального района Волгоградской области</w:t>
            </w:r>
          </w:p>
          <w:p w:rsidR="00A64327" w:rsidRPr="001C6986" w:rsidRDefault="00A6432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sz w:val="24"/>
                <w:szCs w:val="24"/>
              </w:rPr>
              <w:t>150,0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4327" w:rsidRPr="001C6986">
        <w:trPr>
          <w:trHeight w:val="69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327" w:rsidRPr="001C6986" w:rsidRDefault="00730DE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327" w:rsidRPr="001C6986" w:rsidRDefault="00A64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4327" w:rsidRPr="001C6986">
        <w:trPr>
          <w:trHeight w:val="69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327" w:rsidRPr="001C6986" w:rsidRDefault="00730DE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327" w:rsidRPr="001C6986" w:rsidRDefault="00A643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4327" w:rsidRPr="001C698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69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730DE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C6986">
              <w:rPr>
                <w:rFonts w:ascii="Arial" w:hAnsi="Arial" w:cs="Arial"/>
                <w:b/>
                <w:sz w:val="24"/>
                <w:szCs w:val="24"/>
              </w:rPr>
              <w:t>150,0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27" w:rsidRPr="001C6986" w:rsidRDefault="00A6432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64327" w:rsidRPr="001C6986" w:rsidRDefault="00A64327">
      <w:pPr>
        <w:pStyle w:val="ConsPlusNormal"/>
        <w:ind w:firstLine="0"/>
        <w:rPr>
          <w:rFonts w:cs="Arial"/>
          <w:sz w:val="24"/>
          <w:szCs w:val="24"/>
        </w:rPr>
      </w:pPr>
    </w:p>
    <w:sectPr w:rsidR="00A64327" w:rsidRPr="001C6986">
      <w:headerReference w:type="default" r:id="rId12"/>
      <w:footerReference w:type="default" r:id="rId13"/>
      <w:pgSz w:w="11908" w:h="16848"/>
      <w:pgMar w:top="652" w:right="850" w:bottom="1134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DED" w:rsidRDefault="00730DED">
      <w:pPr>
        <w:spacing w:after="0" w:line="240" w:lineRule="auto"/>
      </w:pPr>
      <w:r>
        <w:separator/>
      </w:r>
    </w:p>
  </w:endnote>
  <w:endnote w:type="continuationSeparator" w:id="0">
    <w:p w:rsidR="00730DED" w:rsidRDefault="00730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tarSymbol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327" w:rsidRDefault="00730DED">
    <w:pPr>
      <w:pStyle w:val="af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0" layoutInCell="1" allowOverlap="1">
              <wp:simplePos x="0" y="0"/>
              <wp:positionH relativeFrom="page">
                <wp:posOffset>7004685</wp:posOffset>
              </wp:positionH>
              <wp:positionV relativeFrom="paragraph">
                <wp:posOffset>635</wp:posOffset>
              </wp:positionV>
              <wp:extent cx="13970" cy="170815"/>
              <wp:effectExtent l="0" t="0" r="0" b="0"/>
              <wp:wrapSquare wrapText="bothSides" distL="0" distR="0"/>
              <wp:docPr id="3" name="Pictur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70815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A64327" w:rsidRDefault="00A64327">
                          <w:pPr>
                            <w:pStyle w:val="afa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icture 3" o:spid="_x0000_s1026" style="position:absolute;margin-left:551.55pt;margin-top:.05pt;width:1.1pt;height:13.4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" adj="-11796480,,5400" path="m,l,21600r21600,l21600,,,xe" stroked="f">
              <v:stroke joinstyle="miter"/>
              <v:formulas/>
              <v:path arrowok="t" o:connecttype="custom" textboxrect="0,0,21600,21600"/>
              <v:textbox inset="0,0,0,0">
                <w:txbxContent>
                  <w:p w:rsidR="00A64327" w:rsidRDefault="00A64327">
                    <w:pPr>
                      <w:pStyle w:val="afa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>
              <wp:simplePos x="0" y="0"/>
              <wp:positionH relativeFrom="page">
                <wp:posOffset>6863715</wp:posOffset>
              </wp:positionH>
              <wp:positionV relativeFrom="paragraph">
                <wp:posOffset>635</wp:posOffset>
              </wp:positionV>
              <wp:extent cx="76200" cy="169545"/>
              <wp:effectExtent l="0" t="0" r="0" b="0"/>
              <wp:wrapSquare wrapText="bothSides" distL="0" distR="0"/>
              <wp:docPr id="4" name="Pictur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" cy="169545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A64327" w:rsidRDefault="00A64327"/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icture 4" o:spid="_x0000_s1027" style="position:absolute;margin-left:540.45pt;margin-top:.05pt;width:6pt;height:13.3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" adj="-11796480,,5400" path="m,l,21600r21600,l21600,,,xe" stroked="f">
              <v:stroke joinstyle="miter"/>
              <v:formulas/>
              <v:path arrowok="t" o:connecttype="custom" textboxrect="0,0,21600,21600"/>
              <v:textbox inset="0,0,0,0">
                <w:txbxContent>
                  <w:p w:rsidR="00A64327" w:rsidRDefault="00A64327"/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327" w:rsidRDefault="00730DED">
    <w:pPr>
      <w:pStyle w:val="af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7004685</wp:posOffset>
              </wp:positionH>
              <wp:positionV relativeFrom="paragraph">
                <wp:posOffset>635</wp:posOffset>
              </wp:positionV>
              <wp:extent cx="13970" cy="170815"/>
              <wp:effectExtent l="0" t="0" r="0" b="0"/>
              <wp:wrapSquare wrapText="bothSides" distL="0" distR="0"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70815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A64327" w:rsidRDefault="00A64327">
                          <w:pPr>
                            <w:pStyle w:val="afa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icture 1" o:spid="_x0000_s1028" style="position:absolute;margin-left:551.55pt;margin-top:.05pt;width:1.1pt;height:13.45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" adj="-11796480,,5400" path="m,l,21600r21600,l21600,,,xe" stroked="f">
              <v:stroke joinstyle="miter"/>
              <v:formulas/>
              <v:path arrowok="t" o:connecttype="custom" textboxrect="0,0,21600,21600"/>
              <v:textbox inset="0,0,0,0">
                <w:txbxContent>
                  <w:p w:rsidR="00A64327" w:rsidRDefault="00A64327">
                    <w:pPr>
                      <w:pStyle w:val="afa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6863715</wp:posOffset>
              </wp:positionH>
              <wp:positionV relativeFrom="paragraph">
                <wp:posOffset>635</wp:posOffset>
              </wp:positionV>
              <wp:extent cx="76200" cy="169545"/>
              <wp:effectExtent l="0" t="0" r="0" b="0"/>
              <wp:wrapSquare wrapText="bothSides" distL="0" distR="0"/>
              <wp:docPr id="2" name="Pictur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" cy="169545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A64327" w:rsidRDefault="00A64327"/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icture 2" o:spid="_x0000_s1029" style="position:absolute;margin-left:540.45pt;margin-top:.05pt;width:6pt;height:13.3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" adj="-11796480,,5400" path="m,l,21600r21600,l21600,,,xe" stroked="f">
              <v:stroke joinstyle="miter"/>
              <v:formulas/>
              <v:path arrowok="t" o:connecttype="custom" textboxrect="0,0,21600,21600"/>
              <v:textbox inset="0,0,0,0">
                <w:txbxContent>
                  <w:p w:rsidR="00A64327" w:rsidRDefault="00A64327"/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327" w:rsidRDefault="00730DED">
    <w:pPr>
      <w:pStyle w:val="af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7004685</wp:posOffset>
              </wp:positionH>
              <wp:positionV relativeFrom="paragraph">
                <wp:posOffset>635</wp:posOffset>
              </wp:positionV>
              <wp:extent cx="13970" cy="170815"/>
              <wp:effectExtent l="0" t="0" r="0" b="0"/>
              <wp:wrapSquare wrapText="bothSides" distL="0" distR="0"/>
              <wp:docPr id="5" name="Pictur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70815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A64327" w:rsidRDefault="00A64327">
                          <w:pPr>
                            <w:pStyle w:val="afa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icture 5" o:spid="_x0000_s1030" style="position:absolute;margin-left:551.55pt;margin-top:.05pt;width:1.1pt;height:13.4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" adj="-11796480,,5400" path="m,l,21600r21600,l21600,,,xe" stroked="f">
              <v:stroke joinstyle="miter"/>
              <v:formulas/>
              <v:path arrowok="t" o:connecttype="custom" textboxrect="0,0,21600,21600"/>
              <v:textbox inset="0,0,0,0">
                <w:txbxContent>
                  <w:p w:rsidR="00A64327" w:rsidRDefault="00A64327">
                    <w:pPr>
                      <w:pStyle w:val="afa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6863715</wp:posOffset>
              </wp:positionH>
              <wp:positionV relativeFrom="paragraph">
                <wp:posOffset>635</wp:posOffset>
              </wp:positionV>
              <wp:extent cx="76200" cy="169545"/>
              <wp:effectExtent l="0" t="0" r="0" b="0"/>
              <wp:wrapSquare wrapText="bothSides" distL="0" distR="0"/>
              <wp:docPr id="6" name="Pictur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" cy="169545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A64327" w:rsidRDefault="00A64327"/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icture 6" o:spid="_x0000_s1031" style="position:absolute;margin-left:540.45pt;margin-top:.05pt;width:6pt;height:13.3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" adj="-11796480,,5400" path="m,l,21600r21600,l21600,,,xe" stroked="f">
              <v:stroke joinstyle="miter"/>
              <v:formulas/>
              <v:path arrowok="t" o:connecttype="custom" textboxrect="0,0,21600,21600"/>
              <v:textbox inset="0,0,0,0">
                <w:txbxContent>
                  <w:p w:rsidR="00A64327" w:rsidRDefault="00A64327"/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DED" w:rsidRDefault="00730DED">
      <w:pPr>
        <w:spacing w:after="0" w:line="240" w:lineRule="auto"/>
      </w:pPr>
      <w:r>
        <w:separator/>
      </w:r>
    </w:p>
  </w:footnote>
  <w:footnote w:type="continuationSeparator" w:id="0">
    <w:p w:rsidR="00730DED" w:rsidRDefault="00730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327" w:rsidRDefault="00730DED">
    <w:pPr>
      <w:pStyle w:val="aff1"/>
      <w:tabs>
        <w:tab w:val="clear" w:pos="9355"/>
        <w:tab w:val="left" w:pos="1425"/>
        <w:tab w:val="left" w:pos="4155"/>
        <w:tab w:val="left" w:pos="4677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327" w:rsidRDefault="00730DED">
    <w:pPr>
      <w:pStyle w:val="aff1"/>
      <w:tabs>
        <w:tab w:val="clear" w:pos="9355"/>
        <w:tab w:val="left" w:pos="1425"/>
        <w:tab w:val="left" w:pos="4155"/>
        <w:tab w:val="left" w:pos="4677"/>
      </w:tabs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327" w:rsidRDefault="00730DED">
    <w:pPr>
      <w:pStyle w:val="aff1"/>
      <w:tabs>
        <w:tab w:val="clear" w:pos="9355"/>
        <w:tab w:val="left" w:pos="1425"/>
        <w:tab w:val="left" w:pos="4155"/>
        <w:tab w:val="left" w:pos="4677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11CC8"/>
    <w:multiLevelType w:val="multilevel"/>
    <w:tmpl w:val="AF246E90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327"/>
    <w:rsid w:val="001C6986"/>
    <w:rsid w:val="00730DED"/>
    <w:rsid w:val="00A6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2195D"/>
  <w15:docId w15:val="{591AB3A6-5642-44B4-BFA1-D4F6C4E5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0"/>
    <w:qFormat/>
    <w:pPr>
      <w:spacing w:after="200" w:line="276" w:lineRule="auto"/>
    </w:pPr>
    <w:rPr>
      <w:rFonts w:ascii="Calibri" w:hAnsi="Calibri"/>
      <w:sz w:val="22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sz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/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Calibri" w:hAnsi="Calibri"/>
      <w:sz w:val="22"/>
    </w:rPr>
  </w:style>
  <w:style w:type="paragraph" w:customStyle="1" w:styleId="a3">
    <w:name w:val="Содержимое врезки"/>
    <w:basedOn w:val="a4"/>
    <w:link w:val="a5"/>
  </w:style>
  <w:style w:type="character" w:customStyle="1" w:styleId="a5">
    <w:name w:val="Содержимое врезки"/>
    <w:basedOn w:val="a6"/>
    <w:link w:val="a3"/>
    <w:rPr>
      <w:rFonts w:ascii="Times New Roman" w:hAnsi="Times New Roman"/>
      <w:sz w:val="28"/>
    </w:rPr>
  </w:style>
  <w:style w:type="paragraph" w:customStyle="1" w:styleId="a7">
    <w:name w:val="список с точками"/>
    <w:basedOn w:val="a"/>
    <w:link w:val="a8"/>
    <w:pPr>
      <w:spacing w:after="0" w:line="360" w:lineRule="auto"/>
      <w:ind w:left="-7090"/>
      <w:jc w:val="both"/>
    </w:pPr>
    <w:rPr>
      <w:rFonts w:ascii="Times New Roman" w:hAnsi="Times New Roman"/>
      <w:sz w:val="28"/>
    </w:rPr>
  </w:style>
  <w:style w:type="character" w:customStyle="1" w:styleId="a8">
    <w:name w:val="список с точками"/>
    <w:basedOn w:val="10"/>
    <w:link w:val="a7"/>
    <w:rPr>
      <w:rFonts w:ascii="Times New Roman" w:hAnsi="Times New Roman"/>
      <w:sz w:val="28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9">
    <w:name w:val="List"/>
    <w:basedOn w:val="a4"/>
    <w:link w:val="aa"/>
    <w:rPr>
      <w:rFonts w:ascii="Arial" w:hAnsi="Arial"/>
    </w:rPr>
  </w:style>
  <w:style w:type="character" w:customStyle="1" w:styleId="aa">
    <w:name w:val="Список Знак"/>
    <w:basedOn w:val="a6"/>
    <w:link w:val="a9"/>
    <w:rPr>
      <w:rFonts w:ascii="Arial" w:hAnsi="Arial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4">
    <w:name w:val="Body Text"/>
    <w:basedOn w:val="a"/>
    <w:link w:val="a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10"/>
    <w:link w:val="a4"/>
    <w:rPr>
      <w:rFonts w:ascii="Times New Roman" w:hAnsi="Times New Roman"/>
      <w:sz w:val="28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0"/>
    <w:link w:val="ab"/>
    <w:rPr>
      <w:rFonts w:ascii="Tahoma" w:hAnsi="Tahoma"/>
      <w:sz w:val="1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d">
    <w:name w:val="Normal (Web)"/>
    <w:basedOn w:val="a"/>
    <w:link w:val="ae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ae">
    <w:name w:val="Обычный (веб) Знак"/>
    <w:basedOn w:val="10"/>
    <w:link w:val="ad"/>
    <w:rPr>
      <w:rFonts w:ascii="Times New Roman" w:hAnsi="Times New Roman"/>
      <w:sz w:val="24"/>
    </w:rPr>
  </w:style>
  <w:style w:type="paragraph" w:customStyle="1" w:styleId="WW8Num1z0">
    <w:name w:val="WW8Num1z0"/>
    <w:link w:val="WW8Num1z00"/>
    <w:rPr>
      <w:rFonts w:ascii="Symbol" w:hAnsi="Symbol"/>
    </w:rPr>
  </w:style>
  <w:style w:type="character" w:customStyle="1" w:styleId="WW8Num1z00">
    <w:name w:val="WW8Num1z0"/>
    <w:link w:val="WW8Num1z0"/>
    <w:rPr>
      <w:rFonts w:ascii="Symbol" w:hAnsi="Symbol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23">
    <w:name w:val="Указатель2"/>
    <w:basedOn w:val="a"/>
    <w:link w:val="24"/>
    <w:rPr>
      <w:rFonts w:ascii="Arial" w:hAnsi="Arial"/>
    </w:rPr>
  </w:style>
  <w:style w:type="character" w:customStyle="1" w:styleId="24">
    <w:name w:val="Указатель2"/>
    <w:basedOn w:val="10"/>
    <w:link w:val="23"/>
    <w:rPr>
      <w:rFonts w:ascii="Arial" w:hAnsi="Arial"/>
      <w:sz w:val="22"/>
    </w:rPr>
  </w:style>
  <w:style w:type="paragraph" w:customStyle="1" w:styleId="WW8Num5z2">
    <w:name w:val="WW8Num5z2"/>
    <w:link w:val="WW8Num5z20"/>
    <w:rPr>
      <w:rFonts w:ascii="Wingdings" w:hAnsi="Wingdings"/>
    </w:rPr>
  </w:style>
  <w:style w:type="character" w:customStyle="1" w:styleId="WW8Num5z20">
    <w:name w:val="WW8Num5z2"/>
    <w:link w:val="WW8Num5z2"/>
    <w:rPr>
      <w:rFonts w:ascii="Wingdings" w:hAnsi="Wingdings"/>
    </w:rPr>
  </w:style>
  <w:style w:type="paragraph" w:customStyle="1" w:styleId="51">
    <w:name w:val="Название5"/>
    <w:basedOn w:val="a"/>
    <w:link w:val="52"/>
    <w:pPr>
      <w:spacing w:before="120" w:after="120"/>
    </w:pPr>
    <w:rPr>
      <w:rFonts w:ascii="Arial" w:hAnsi="Arial"/>
      <w:i/>
      <w:sz w:val="20"/>
    </w:rPr>
  </w:style>
  <w:style w:type="character" w:customStyle="1" w:styleId="52">
    <w:name w:val="Название5"/>
    <w:basedOn w:val="10"/>
    <w:link w:val="51"/>
    <w:rPr>
      <w:rFonts w:ascii="Arial" w:hAnsi="Arial"/>
      <w:i/>
      <w:sz w:val="20"/>
    </w:rPr>
  </w:style>
  <w:style w:type="paragraph" w:customStyle="1" w:styleId="31">
    <w:name w:val="Указатель3"/>
    <w:basedOn w:val="a"/>
    <w:link w:val="32"/>
    <w:rPr>
      <w:rFonts w:ascii="Arial" w:hAnsi="Arial"/>
    </w:rPr>
  </w:style>
  <w:style w:type="character" w:customStyle="1" w:styleId="32">
    <w:name w:val="Указатель3"/>
    <w:basedOn w:val="10"/>
    <w:link w:val="31"/>
    <w:rPr>
      <w:rFonts w:ascii="Arial" w:hAnsi="Arial"/>
      <w:sz w:val="22"/>
    </w:rPr>
  </w:style>
  <w:style w:type="paragraph" w:customStyle="1" w:styleId="310">
    <w:name w:val="Основной текст с отступом 31"/>
    <w:basedOn w:val="a"/>
    <w:link w:val="311"/>
    <w:pPr>
      <w:spacing w:after="120"/>
      <w:ind w:left="283"/>
    </w:pPr>
    <w:rPr>
      <w:sz w:val="16"/>
    </w:rPr>
  </w:style>
  <w:style w:type="character" w:customStyle="1" w:styleId="311">
    <w:name w:val="Основной текст с отступом 31"/>
    <w:basedOn w:val="10"/>
    <w:link w:val="310"/>
    <w:rPr>
      <w:rFonts w:ascii="Calibri" w:hAnsi="Calibri"/>
      <w:sz w:val="16"/>
    </w:rPr>
  </w:style>
  <w:style w:type="paragraph" w:customStyle="1" w:styleId="210">
    <w:name w:val="Основной текст с отступом 21"/>
    <w:basedOn w:val="a"/>
    <w:link w:val="211"/>
    <w:pPr>
      <w:spacing w:after="120" w:line="480" w:lineRule="auto"/>
      <w:ind w:left="283"/>
    </w:pPr>
  </w:style>
  <w:style w:type="character" w:customStyle="1" w:styleId="211">
    <w:name w:val="Основной текст с отступом 21"/>
    <w:basedOn w:val="10"/>
    <w:link w:val="210"/>
    <w:rPr>
      <w:rFonts w:ascii="Calibri" w:hAnsi="Calibri"/>
      <w:sz w:val="22"/>
    </w:rPr>
  </w:style>
  <w:style w:type="paragraph" w:customStyle="1" w:styleId="af">
    <w:name w:val="Заголовок таблицы"/>
    <w:basedOn w:val="af0"/>
    <w:link w:val="af1"/>
    <w:pPr>
      <w:jc w:val="center"/>
    </w:pPr>
    <w:rPr>
      <w:b/>
    </w:rPr>
  </w:style>
  <w:style w:type="character" w:customStyle="1" w:styleId="af1">
    <w:name w:val="Заголовок таблицы"/>
    <w:basedOn w:val="af2"/>
    <w:link w:val="af"/>
    <w:rPr>
      <w:rFonts w:ascii="Calibri" w:hAnsi="Calibri"/>
      <w:b/>
      <w:sz w:val="22"/>
    </w:rPr>
  </w:style>
  <w:style w:type="character" w:customStyle="1" w:styleId="30">
    <w:name w:val="Заголовок 3 Знак"/>
    <w:basedOn w:val="10"/>
    <w:link w:val="3"/>
    <w:rPr>
      <w:rFonts w:ascii="Arial" w:hAnsi="Arial"/>
      <w:b/>
      <w:sz w:val="26"/>
    </w:rPr>
  </w:style>
  <w:style w:type="paragraph" w:customStyle="1" w:styleId="9">
    <w:name w:val="Название9"/>
    <w:basedOn w:val="a"/>
    <w:link w:val="90"/>
    <w:pPr>
      <w:spacing w:before="120" w:after="120"/>
    </w:pPr>
    <w:rPr>
      <w:rFonts w:ascii="Arial" w:hAnsi="Arial"/>
      <w:i/>
      <w:sz w:val="20"/>
    </w:rPr>
  </w:style>
  <w:style w:type="character" w:customStyle="1" w:styleId="90">
    <w:name w:val="Название9"/>
    <w:basedOn w:val="10"/>
    <w:link w:val="9"/>
    <w:rPr>
      <w:rFonts w:ascii="Arial" w:hAnsi="Arial"/>
      <w:i/>
      <w:sz w:val="20"/>
    </w:rPr>
  </w:style>
  <w:style w:type="paragraph" w:customStyle="1" w:styleId="33">
    <w:name w:val="Основной шрифт абзаца3"/>
    <w:link w:val="34"/>
  </w:style>
  <w:style w:type="character" w:customStyle="1" w:styleId="34">
    <w:name w:val="Основной шрифт абзаца3"/>
    <w:link w:val="33"/>
  </w:style>
  <w:style w:type="paragraph" w:customStyle="1" w:styleId="12">
    <w:name w:val="Название1"/>
    <w:basedOn w:val="a"/>
    <w:link w:val="13"/>
    <w:pPr>
      <w:spacing w:before="120" w:after="120"/>
    </w:pPr>
    <w:rPr>
      <w:rFonts w:ascii="Arial" w:hAnsi="Arial"/>
      <w:i/>
      <w:sz w:val="20"/>
    </w:rPr>
  </w:style>
  <w:style w:type="character" w:customStyle="1" w:styleId="13">
    <w:name w:val="Название1"/>
    <w:basedOn w:val="10"/>
    <w:link w:val="12"/>
    <w:rPr>
      <w:rFonts w:ascii="Arial" w:hAnsi="Arial"/>
      <w:i/>
      <w:sz w:val="20"/>
    </w:rPr>
  </w:style>
  <w:style w:type="paragraph" w:customStyle="1" w:styleId="100">
    <w:name w:val="Название10"/>
    <w:basedOn w:val="a"/>
    <w:link w:val="101"/>
    <w:pPr>
      <w:spacing w:before="120" w:after="120"/>
    </w:pPr>
    <w:rPr>
      <w:rFonts w:ascii="Arial" w:hAnsi="Arial"/>
      <w:i/>
      <w:sz w:val="20"/>
    </w:rPr>
  </w:style>
  <w:style w:type="character" w:customStyle="1" w:styleId="101">
    <w:name w:val="Название10"/>
    <w:basedOn w:val="10"/>
    <w:link w:val="100"/>
    <w:rPr>
      <w:rFonts w:ascii="Arial" w:hAnsi="Arial"/>
      <w:i/>
      <w:sz w:val="20"/>
    </w:rPr>
  </w:style>
  <w:style w:type="paragraph" w:customStyle="1" w:styleId="61">
    <w:name w:val="Название6"/>
    <w:basedOn w:val="a"/>
    <w:link w:val="62"/>
    <w:pPr>
      <w:spacing w:before="120" w:after="120"/>
    </w:pPr>
    <w:rPr>
      <w:rFonts w:ascii="Arial" w:hAnsi="Arial"/>
      <w:i/>
      <w:sz w:val="20"/>
    </w:rPr>
  </w:style>
  <w:style w:type="character" w:customStyle="1" w:styleId="62">
    <w:name w:val="Название6"/>
    <w:basedOn w:val="10"/>
    <w:link w:val="61"/>
    <w:rPr>
      <w:rFonts w:ascii="Arial" w:hAnsi="Arial"/>
      <w:i/>
      <w:sz w:val="20"/>
    </w:rPr>
  </w:style>
  <w:style w:type="paragraph" w:customStyle="1" w:styleId="af3">
    <w:name w:val="Символ нумерации"/>
    <w:link w:val="af4"/>
  </w:style>
  <w:style w:type="character" w:customStyle="1" w:styleId="af4">
    <w:name w:val="Символ нумерации"/>
    <w:link w:val="af3"/>
  </w:style>
  <w:style w:type="paragraph" w:customStyle="1" w:styleId="WW8Num1z1">
    <w:name w:val="WW8Num1z1"/>
    <w:link w:val="WW8Num1z10"/>
    <w:rPr>
      <w:rFonts w:ascii="Courier New" w:hAnsi="Courier New"/>
    </w:rPr>
  </w:style>
  <w:style w:type="character" w:customStyle="1" w:styleId="WW8Num1z10">
    <w:name w:val="WW8Num1z1"/>
    <w:link w:val="WW8Num1z1"/>
    <w:rPr>
      <w:rFonts w:ascii="Courier New" w:hAnsi="Courier New"/>
    </w:rPr>
  </w:style>
  <w:style w:type="paragraph" w:customStyle="1" w:styleId="af5">
    <w:name w:val="Цветовое выделение"/>
    <w:link w:val="af6"/>
    <w:rPr>
      <w:b/>
      <w:color w:val="000080"/>
    </w:rPr>
  </w:style>
  <w:style w:type="character" w:customStyle="1" w:styleId="af6">
    <w:name w:val="Цветовое выделение"/>
    <w:link w:val="af5"/>
    <w:rPr>
      <w:b/>
      <w:color w:val="000080"/>
      <w:sz w:val="20"/>
    </w:rPr>
  </w:style>
  <w:style w:type="paragraph" w:customStyle="1" w:styleId="WW8Num4z2">
    <w:name w:val="WW8Num4z2"/>
    <w:link w:val="WW8Num4z20"/>
    <w:rPr>
      <w:rFonts w:ascii="Wingdings" w:hAnsi="Wingdings"/>
    </w:rPr>
  </w:style>
  <w:style w:type="character" w:customStyle="1" w:styleId="WW8Num4z20">
    <w:name w:val="WW8Num4z2"/>
    <w:link w:val="WW8Num4z2"/>
    <w:rPr>
      <w:rFonts w:ascii="Wingdings" w:hAnsi="Wingdings"/>
    </w:rPr>
  </w:style>
  <w:style w:type="paragraph" w:customStyle="1" w:styleId="WW8Num5z0">
    <w:name w:val="WW8Num5z0"/>
    <w:link w:val="WW8Num5z00"/>
    <w:rPr>
      <w:rFonts w:ascii="Symbol" w:hAnsi="Symbol"/>
    </w:rPr>
  </w:style>
  <w:style w:type="character" w:customStyle="1" w:styleId="WW8Num5z00">
    <w:name w:val="WW8Num5z0"/>
    <w:link w:val="WW8Num5z0"/>
    <w:rPr>
      <w:rFonts w:ascii="Symbol" w:hAnsi="Symbol"/>
    </w:rPr>
  </w:style>
  <w:style w:type="paragraph" w:customStyle="1" w:styleId="8">
    <w:name w:val="Название8"/>
    <w:basedOn w:val="a"/>
    <w:link w:val="80"/>
    <w:pPr>
      <w:spacing w:before="120" w:after="120"/>
    </w:pPr>
    <w:rPr>
      <w:rFonts w:ascii="Arial" w:hAnsi="Arial"/>
      <w:i/>
      <w:sz w:val="20"/>
    </w:rPr>
  </w:style>
  <w:style w:type="character" w:customStyle="1" w:styleId="80">
    <w:name w:val="Название8"/>
    <w:basedOn w:val="10"/>
    <w:link w:val="8"/>
    <w:rPr>
      <w:rFonts w:ascii="Arial" w:hAnsi="Arial"/>
      <w:i/>
      <w:sz w:val="20"/>
    </w:rPr>
  </w:style>
  <w:style w:type="paragraph" w:customStyle="1" w:styleId="63">
    <w:name w:val="Указатель6"/>
    <w:basedOn w:val="a"/>
    <w:link w:val="64"/>
    <w:rPr>
      <w:rFonts w:ascii="Arial" w:hAnsi="Arial"/>
    </w:rPr>
  </w:style>
  <w:style w:type="character" w:customStyle="1" w:styleId="64">
    <w:name w:val="Указатель6"/>
    <w:basedOn w:val="10"/>
    <w:link w:val="63"/>
    <w:rPr>
      <w:rFonts w:ascii="Arial" w:hAnsi="Arial"/>
      <w:sz w:val="22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20">
    <w:name w:val="Основной шрифт абзаца12"/>
    <w:link w:val="121"/>
  </w:style>
  <w:style w:type="character" w:customStyle="1" w:styleId="121">
    <w:name w:val="Основной шрифт абзаца12"/>
    <w:link w:val="120"/>
  </w:style>
  <w:style w:type="paragraph" w:customStyle="1" w:styleId="71">
    <w:name w:val="Название7"/>
    <w:basedOn w:val="a"/>
    <w:link w:val="72"/>
    <w:pPr>
      <w:spacing w:before="120" w:after="120"/>
    </w:pPr>
    <w:rPr>
      <w:rFonts w:ascii="Arial" w:hAnsi="Arial"/>
      <w:i/>
      <w:sz w:val="20"/>
    </w:rPr>
  </w:style>
  <w:style w:type="character" w:customStyle="1" w:styleId="72">
    <w:name w:val="Название7"/>
    <w:basedOn w:val="10"/>
    <w:link w:val="71"/>
    <w:rPr>
      <w:rFonts w:ascii="Arial" w:hAnsi="Arial"/>
      <w:i/>
      <w:sz w:val="20"/>
    </w:rPr>
  </w:style>
  <w:style w:type="paragraph" w:customStyle="1" w:styleId="110">
    <w:name w:val="Указатель11"/>
    <w:basedOn w:val="a"/>
    <w:link w:val="111"/>
    <w:rPr>
      <w:rFonts w:ascii="Arial" w:hAnsi="Arial"/>
    </w:rPr>
  </w:style>
  <w:style w:type="character" w:customStyle="1" w:styleId="111">
    <w:name w:val="Указатель11"/>
    <w:basedOn w:val="10"/>
    <w:link w:val="110"/>
    <w:rPr>
      <w:rFonts w:ascii="Arial" w:hAnsi="Arial"/>
      <w:sz w:val="22"/>
    </w:rPr>
  </w:style>
  <w:style w:type="paragraph" w:customStyle="1" w:styleId="WW8Num2z2">
    <w:name w:val="WW8Num2z2"/>
    <w:link w:val="WW8Num2z20"/>
    <w:rPr>
      <w:rFonts w:ascii="Wingdings" w:hAnsi="Wingdings"/>
    </w:rPr>
  </w:style>
  <w:style w:type="character" w:customStyle="1" w:styleId="WW8Num2z20">
    <w:name w:val="WW8Num2z2"/>
    <w:link w:val="WW8Num2z2"/>
    <w:rPr>
      <w:rFonts w:ascii="Wingdings" w:hAnsi="Wingdings"/>
    </w:rPr>
  </w:style>
  <w:style w:type="paragraph" w:customStyle="1" w:styleId="35">
    <w:name w:val="Название3"/>
    <w:basedOn w:val="a"/>
    <w:link w:val="36"/>
    <w:pPr>
      <w:spacing w:before="120" w:after="120"/>
    </w:pPr>
    <w:rPr>
      <w:rFonts w:ascii="Arial" w:hAnsi="Arial"/>
      <w:i/>
      <w:sz w:val="20"/>
    </w:rPr>
  </w:style>
  <w:style w:type="character" w:customStyle="1" w:styleId="36">
    <w:name w:val="Название3"/>
    <w:basedOn w:val="10"/>
    <w:link w:val="35"/>
    <w:rPr>
      <w:rFonts w:ascii="Arial" w:hAnsi="Arial"/>
      <w:i/>
      <w:sz w:val="20"/>
    </w:rPr>
  </w:style>
  <w:style w:type="paragraph" w:customStyle="1" w:styleId="14">
    <w:name w:val="Указатель1"/>
    <w:basedOn w:val="a"/>
    <w:link w:val="15"/>
    <w:rPr>
      <w:rFonts w:ascii="Arial" w:hAnsi="Arial"/>
    </w:rPr>
  </w:style>
  <w:style w:type="character" w:customStyle="1" w:styleId="15">
    <w:name w:val="Указатель1"/>
    <w:basedOn w:val="10"/>
    <w:link w:val="14"/>
    <w:rPr>
      <w:rFonts w:ascii="Arial" w:hAnsi="Arial"/>
      <w:sz w:val="22"/>
    </w:rPr>
  </w:style>
  <w:style w:type="paragraph" w:customStyle="1" w:styleId="WW8Num4z1">
    <w:name w:val="WW8Num4z1"/>
    <w:link w:val="WW8Num4z10"/>
    <w:rPr>
      <w:rFonts w:ascii="Courier New" w:hAnsi="Courier New"/>
    </w:rPr>
  </w:style>
  <w:style w:type="character" w:customStyle="1" w:styleId="WW8Num4z10">
    <w:name w:val="WW8Num4z1"/>
    <w:link w:val="WW8Num4z1"/>
    <w:rPr>
      <w:rFonts w:ascii="Courier New" w:hAnsi="Courier New"/>
    </w:rPr>
  </w:style>
  <w:style w:type="paragraph" w:styleId="37">
    <w:name w:val="toc 3"/>
    <w:next w:val="a"/>
    <w:link w:val="38"/>
    <w:uiPriority w:val="39"/>
    <w:pPr>
      <w:ind w:left="400"/>
    </w:pPr>
    <w:rPr>
      <w:rFonts w:ascii="XO Thames" w:hAnsi="XO Thames"/>
      <w:sz w:val="28"/>
    </w:rPr>
  </w:style>
  <w:style w:type="character" w:customStyle="1" w:styleId="38">
    <w:name w:val="Оглавление 3 Знак"/>
    <w:link w:val="37"/>
    <w:rPr>
      <w:rFonts w:ascii="XO Thames" w:hAnsi="XO Thames"/>
      <w:sz w:val="28"/>
    </w:rPr>
  </w:style>
  <w:style w:type="paragraph" w:customStyle="1" w:styleId="WW8Num5z3">
    <w:name w:val="WW8Num5z3"/>
    <w:link w:val="WW8Num5z30"/>
    <w:rPr>
      <w:rFonts w:ascii="Symbol" w:hAnsi="Symbol"/>
    </w:rPr>
  </w:style>
  <w:style w:type="character" w:customStyle="1" w:styleId="WW8Num5z30">
    <w:name w:val="WW8Num5z3"/>
    <w:link w:val="WW8Num5z3"/>
    <w:rPr>
      <w:rFonts w:ascii="Symbol" w:hAnsi="Symbol"/>
    </w:rPr>
  </w:style>
  <w:style w:type="paragraph" w:customStyle="1" w:styleId="16">
    <w:name w:val="Номер страницы1"/>
    <w:basedOn w:val="102"/>
    <w:link w:val="af7"/>
  </w:style>
  <w:style w:type="character" w:styleId="af7">
    <w:name w:val="page number"/>
    <w:basedOn w:val="103"/>
    <w:link w:val="16"/>
  </w:style>
  <w:style w:type="paragraph" w:customStyle="1" w:styleId="53">
    <w:name w:val="Указатель5"/>
    <w:basedOn w:val="a"/>
    <w:link w:val="54"/>
    <w:rPr>
      <w:rFonts w:ascii="Arial" w:hAnsi="Arial"/>
    </w:rPr>
  </w:style>
  <w:style w:type="character" w:customStyle="1" w:styleId="54">
    <w:name w:val="Указатель5"/>
    <w:basedOn w:val="10"/>
    <w:link w:val="53"/>
    <w:rPr>
      <w:rFonts w:ascii="Arial" w:hAnsi="Arial"/>
      <w:sz w:val="22"/>
    </w:rPr>
  </w:style>
  <w:style w:type="paragraph" w:customStyle="1" w:styleId="WW8Num6z3">
    <w:name w:val="WW8Num6z3"/>
    <w:link w:val="WW8Num6z30"/>
    <w:rPr>
      <w:rFonts w:ascii="Symbol" w:hAnsi="Symbol"/>
    </w:rPr>
  </w:style>
  <w:style w:type="character" w:customStyle="1" w:styleId="WW8Num6z30">
    <w:name w:val="WW8Num6z3"/>
    <w:link w:val="WW8Num6z3"/>
    <w:rPr>
      <w:rFonts w:ascii="Symbol" w:hAnsi="Symbol"/>
    </w:rPr>
  </w:style>
  <w:style w:type="paragraph" w:customStyle="1" w:styleId="43">
    <w:name w:val="Название4"/>
    <w:basedOn w:val="a"/>
    <w:link w:val="44"/>
    <w:pPr>
      <w:spacing w:before="120" w:after="120"/>
    </w:pPr>
    <w:rPr>
      <w:rFonts w:ascii="Arial" w:hAnsi="Arial"/>
      <w:i/>
      <w:sz w:val="20"/>
    </w:rPr>
  </w:style>
  <w:style w:type="character" w:customStyle="1" w:styleId="44">
    <w:name w:val="Название4"/>
    <w:basedOn w:val="10"/>
    <w:link w:val="43"/>
    <w:rPr>
      <w:rFonts w:ascii="Arial" w:hAnsi="Arial"/>
      <w:i/>
      <w:sz w:val="20"/>
    </w:rPr>
  </w:style>
  <w:style w:type="paragraph" w:customStyle="1" w:styleId="17">
    <w:name w:val="Знак Знак1"/>
    <w:link w:val="18"/>
    <w:rPr>
      <w:rFonts w:ascii="Calibri" w:hAnsi="Calibri"/>
      <w:sz w:val="22"/>
    </w:rPr>
  </w:style>
  <w:style w:type="character" w:customStyle="1" w:styleId="18">
    <w:name w:val="Знак Знак1"/>
    <w:link w:val="17"/>
    <w:rPr>
      <w:rFonts w:ascii="Calibri" w:hAnsi="Calibri"/>
      <w:sz w:val="22"/>
    </w:rPr>
  </w:style>
  <w:style w:type="paragraph" w:customStyle="1" w:styleId="220">
    <w:name w:val="Основной текст с отступом 22"/>
    <w:basedOn w:val="a"/>
    <w:link w:val="221"/>
    <w:pPr>
      <w:spacing w:after="120" w:line="480" w:lineRule="auto"/>
      <w:ind w:left="283"/>
    </w:pPr>
  </w:style>
  <w:style w:type="character" w:customStyle="1" w:styleId="221">
    <w:name w:val="Основной текст с отступом 22"/>
    <w:basedOn w:val="10"/>
    <w:link w:val="220"/>
    <w:rPr>
      <w:rFonts w:ascii="Calibri" w:hAnsi="Calibri"/>
      <w:sz w:val="22"/>
    </w:rPr>
  </w:style>
  <w:style w:type="paragraph" w:customStyle="1" w:styleId="102">
    <w:name w:val="Основной шрифт абзаца10"/>
    <w:link w:val="103"/>
  </w:style>
  <w:style w:type="character" w:customStyle="1" w:styleId="103">
    <w:name w:val="Основной шрифт абзаца10"/>
    <w:link w:val="102"/>
  </w:style>
  <w:style w:type="paragraph" w:customStyle="1" w:styleId="af8">
    <w:name w:val="Гипертекстовая ссылка"/>
    <w:link w:val="af9"/>
    <w:rPr>
      <w:b/>
      <w:color w:val="008000"/>
      <w:u w:val="single"/>
    </w:rPr>
  </w:style>
  <w:style w:type="character" w:customStyle="1" w:styleId="af9">
    <w:name w:val="Гипертекстовая ссылка"/>
    <w:link w:val="af8"/>
    <w:rPr>
      <w:b/>
      <w:color w:val="008000"/>
      <w:sz w:val="20"/>
      <w:u w:val="single"/>
    </w:rPr>
  </w:style>
  <w:style w:type="paragraph" w:customStyle="1" w:styleId="WW8Num6z0">
    <w:name w:val="WW8Num6z0"/>
    <w:link w:val="WW8Num6z00"/>
    <w:rPr>
      <w:rFonts w:ascii="Wingdings" w:hAnsi="Wingdings"/>
    </w:rPr>
  </w:style>
  <w:style w:type="character" w:customStyle="1" w:styleId="WW8Num6z00">
    <w:name w:val="WW8Num6z0"/>
    <w:link w:val="WW8Num6z0"/>
    <w:rPr>
      <w:rFonts w:ascii="Wingdings" w:hAnsi="Wingdings"/>
    </w:rPr>
  </w:style>
  <w:style w:type="paragraph" w:customStyle="1" w:styleId="230">
    <w:name w:val="Основной текст с отступом 23"/>
    <w:basedOn w:val="a"/>
    <w:link w:val="231"/>
    <w:pPr>
      <w:spacing w:after="120" w:line="480" w:lineRule="auto"/>
      <w:ind w:left="283"/>
    </w:pPr>
  </w:style>
  <w:style w:type="character" w:customStyle="1" w:styleId="231">
    <w:name w:val="Основной текст с отступом 23"/>
    <w:basedOn w:val="10"/>
    <w:link w:val="230"/>
    <w:rPr>
      <w:rFonts w:ascii="Calibri" w:hAnsi="Calibri"/>
      <w:sz w:val="22"/>
    </w:rPr>
  </w:style>
  <w:style w:type="paragraph" w:customStyle="1" w:styleId="39">
    <w:name w:val="Знак Знак3"/>
    <w:link w:val="3a"/>
    <w:rPr>
      <w:b/>
      <w:sz w:val="36"/>
    </w:rPr>
  </w:style>
  <w:style w:type="character" w:customStyle="1" w:styleId="3a">
    <w:name w:val="Знак Знак3"/>
    <w:link w:val="39"/>
    <w:rPr>
      <w:b/>
      <w:sz w:val="36"/>
    </w:rPr>
  </w:style>
  <w:style w:type="paragraph" w:customStyle="1" w:styleId="ConsPlusCell">
    <w:name w:val="ConsPlusCell"/>
    <w:link w:val="ConsPlusCell0"/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sz w:val="28"/>
    </w:rPr>
  </w:style>
  <w:style w:type="character" w:customStyle="1" w:styleId="ConsNormal0">
    <w:name w:val="ConsNormal"/>
    <w:link w:val="ConsNormal"/>
    <w:rPr>
      <w:sz w:val="28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6z1">
    <w:name w:val="WW8Num6z1"/>
    <w:link w:val="WW8Num6z10"/>
    <w:rPr>
      <w:rFonts w:ascii="Courier New" w:hAnsi="Courier New"/>
    </w:rPr>
  </w:style>
  <w:style w:type="character" w:customStyle="1" w:styleId="WW8Num6z10">
    <w:name w:val="WW8Num6z1"/>
    <w:link w:val="WW8Num6z1"/>
    <w:rPr>
      <w:rFonts w:ascii="Courier New" w:hAnsi="Courier New"/>
    </w:rPr>
  </w:style>
  <w:style w:type="paragraph" w:styleId="afa">
    <w:name w:val="footer"/>
    <w:basedOn w:val="a"/>
    <w:link w:val="af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10"/>
    <w:link w:val="afa"/>
    <w:rPr>
      <w:rFonts w:ascii="Calibri" w:hAnsi="Calibri"/>
      <w:sz w:val="22"/>
    </w:rPr>
  </w:style>
  <w:style w:type="paragraph" w:customStyle="1" w:styleId="81">
    <w:name w:val="Основной шрифт абзаца8"/>
    <w:link w:val="82"/>
  </w:style>
  <w:style w:type="character" w:customStyle="1" w:styleId="82">
    <w:name w:val="Основной шрифт абзаца8"/>
    <w:link w:val="81"/>
  </w:style>
  <w:style w:type="paragraph" w:customStyle="1" w:styleId="afc">
    <w:name w:val="Таблицы (моноширинный)"/>
    <w:basedOn w:val="a"/>
    <w:next w:val="a"/>
    <w:link w:val="afd"/>
    <w:pPr>
      <w:widowControl w:val="0"/>
      <w:spacing w:after="0" w:line="240" w:lineRule="auto"/>
      <w:jc w:val="both"/>
    </w:pPr>
    <w:rPr>
      <w:rFonts w:ascii="Courier New" w:hAnsi="Courier New"/>
      <w:sz w:val="20"/>
    </w:rPr>
  </w:style>
  <w:style w:type="character" w:customStyle="1" w:styleId="afd">
    <w:name w:val="Таблицы (моноширинный)"/>
    <w:basedOn w:val="10"/>
    <w:link w:val="afc"/>
    <w:rPr>
      <w:rFonts w:ascii="Courier New" w:hAnsi="Courier New"/>
      <w:sz w:val="20"/>
    </w:rPr>
  </w:style>
  <w:style w:type="paragraph" w:customStyle="1" w:styleId="45">
    <w:name w:val="Основной шрифт абзаца4"/>
    <w:link w:val="46"/>
  </w:style>
  <w:style w:type="character" w:customStyle="1" w:styleId="46">
    <w:name w:val="Основной шрифт абзаца4"/>
    <w:link w:val="45"/>
  </w:style>
  <w:style w:type="character" w:customStyle="1" w:styleId="11">
    <w:name w:val="Заголовок 1 Знак"/>
    <w:basedOn w:val="10"/>
    <w:link w:val="1"/>
    <w:rPr>
      <w:rFonts w:ascii="Times New Roman" w:hAnsi="Times New Roman"/>
      <w:b/>
      <w:sz w:val="36"/>
    </w:rPr>
  </w:style>
  <w:style w:type="paragraph" w:customStyle="1" w:styleId="122">
    <w:name w:val="Указатель12"/>
    <w:basedOn w:val="a"/>
    <w:link w:val="123"/>
    <w:rPr>
      <w:rFonts w:ascii="Arial" w:hAnsi="Arial"/>
    </w:rPr>
  </w:style>
  <w:style w:type="character" w:customStyle="1" w:styleId="123">
    <w:name w:val="Указатель12"/>
    <w:basedOn w:val="10"/>
    <w:link w:val="122"/>
    <w:rPr>
      <w:rFonts w:ascii="Arial" w:hAnsi="Arial"/>
      <w:sz w:val="22"/>
    </w:rPr>
  </w:style>
  <w:style w:type="paragraph" w:customStyle="1" w:styleId="19">
    <w:name w:val="Гиперссылка1"/>
    <w:link w:val="afe"/>
    <w:rPr>
      <w:color w:val="0000FF"/>
      <w:u w:val="single"/>
    </w:rPr>
  </w:style>
  <w:style w:type="character" w:styleId="afe">
    <w:name w:val="Hyperlink"/>
    <w:link w:val="1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Footnote0">
    <w:name w:val="Footnote"/>
    <w:basedOn w:val="10"/>
    <w:link w:val="Footnote"/>
    <w:rPr>
      <w:rFonts w:ascii="Times New Roman" w:hAnsi="Times New Roman"/>
      <w:sz w:val="20"/>
    </w:rPr>
  </w:style>
  <w:style w:type="paragraph" w:customStyle="1" w:styleId="WW8Num5z1">
    <w:name w:val="WW8Num5z1"/>
    <w:link w:val="WW8Num5z10"/>
    <w:rPr>
      <w:rFonts w:ascii="Courier New" w:hAnsi="Courier New"/>
    </w:rPr>
  </w:style>
  <w:style w:type="character" w:customStyle="1" w:styleId="WW8Num5z10">
    <w:name w:val="WW8Num5z1"/>
    <w:link w:val="WW8Num5z1"/>
    <w:rPr>
      <w:rFonts w:ascii="Courier New" w:hAnsi="Courier New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12">
    <w:name w:val="Название11"/>
    <w:basedOn w:val="a"/>
    <w:link w:val="113"/>
    <w:pPr>
      <w:spacing w:before="120" w:after="120"/>
    </w:pPr>
    <w:rPr>
      <w:rFonts w:ascii="Arial" w:hAnsi="Arial"/>
      <w:i/>
      <w:sz w:val="20"/>
    </w:rPr>
  </w:style>
  <w:style w:type="character" w:customStyle="1" w:styleId="113">
    <w:name w:val="Название11"/>
    <w:basedOn w:val="10"/>
    <w:link w:val="112"/>
    <w:rPr>
      <w:rFonts w:ascii="Arial" w:hAnsi="Arial"/>
      <w:i/>
      <w:sz w:val="20"/>
    </w:rPr>
  </w:style>
  <w:style w:type="paragraph" w:customStyle="1" w:styleId="65">
    <w:name w:val="Основной шрифт абзаца6"/>
    <w:link w:val="66"/>
  </w:style>
  <w:style w:type="character" w:customStyle="1" w:styleId="66">
    <w:name w:val="Основной шрифт абзаца6"/>
    <w:link w:val="65"/>
  </w:style>
  <w:style w:type="paragraph" w:styleId="aff">
    <w:name w:val="Body Text Indent"/>
    <w:basedOn w:val="a"/>
    <w:link w:val="aff0"/>
    <w:pPr>
      <w:spacing w:after="120"/>
      <w:ind w:left="283"/>
    </w:pPr>
  </w:style>
  <w:style w:type="character" w:customStyle="1" w:styleId="aff0">
    <w:name w:val="Основной текст с отступом Знак"/>
    <w:basedOn w:val="10"/>
    <w:link w:val="aff"/>
    <w:rPr>
      <w:rFonts w:ascii="Calibri" w:hAnsi="Calibri"/>
      <w:sz w:val="22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73">
    <w:name w:val="Основной шрифт абзаца7"/>
    <w:link w:val="74"/>
  </w:style>
  <w:style w:type="character" w:customStyle="1" w:styleId="74">
    <w:name w:val="Основной шрифт абзаца7"/>
    <w:link w:val="73"/>
  </w:style>
  <w:style w:type="paragraph" w:customStyle="1" w:styleId="27">
    <w:name w:val="Знак Знак2"/>
    <w:link w:val="28"/>
    <w:rPr>
      <w:sz w:val="32"/>
    </w:rPr>
  </w:style>
  <w:style w:type="character" w:customStyle="1" w:styleId="28">
    <w:name w:val="Знак Знак2"/>
    <w:link w:val="27"/>
    <w:rPr>
      <w:sz w:val="32"/>
    </w:rPr>
  </w:style>
  <w:style w:type="paragraph" w:styleId="aff1">
    <w:name w:val="header"/>
    <w:basedOn w:val="a"/>
    <w:link w:val="aff2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10"/>
    <w:link w:val="aff1"/>
    <w:rPr>
      <w:rFonts w:ascii="Calibri" w:hAnsi="Calibri"/>
      <w:sz w:val="22"/>
    </w:rPr>
  </w:style>
  <w:style w:type="paragraph" w:customStyle="1" w:styleId="1c">
    <w:name w:val="Основной шрифт абзаца1"/>
    <w:link w:val="1d"/>
  </w:style>
  <w:style w:type="character" w:customStyle="1" w:styleId="1d">
    <w:name w:val="Основной шрифт абзаца1"/>
    <w:link w:val="1c"/>
  </w:style>
  <w:style w:type="paragraph" w:styleId="aff3">
    <w:name w:val="Title"/>
    <w:basedOn w:val="a"/>
    <w:next w:val="aff4"/>
    <w:link w:val="aff5"/>
    <w:uiPriority w:val="10"/>
    <w:qFormat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1e">
    <w:name w:val="Заголовок1"/>
    <w:basedOn w:val="10"/>
    <w:rPr>
      <w:rFonts w:ascii="Arial" w:hAnsi="Arial"/>
      <w:sz w:val="28"/>
    </w:rPr>
  </w:style>
  <w:style w:type="paragraph" w:customStyle="1" w:styleId="124">
    <w:name w:val="Название12"/>
    <w:basedOn w:val="a"/>
    <w:link w:val="125"/>
    <w:pPr>
      <w:spacing w:before="120" w:after="120"/>
    </w:pPr>
    <w:rPr>
      <w:rFonts w:ascii="Arial" w:hAnsi="Arial"/>
      <w:i/>
      <w:sz w:val="20"/>
    </w:rPr>
  </w:style>
  <w:style w:type="character" w:customStyle="1" w:styleId="125">
    <w:name w:val="Название12"/>
    <w:basedOn w:val="10"/>
    <w:link w:val="124"/>
    <w:rPr>
      <w:rFonts w:ascii="Arial" w:hAnsi="Arial"/>
      <w:i/>
      <w:sz w:val="20"/>
    </w:rPr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</w:rPr>
  </w:style>
  <w:style w:type="paragraph" w:customStyle="1" w:styleId="55">
    <w:name w:val="Основной шрифт абзаца5"/>
    <w:link w:val="WW8Num2z1"/>
  </w:style>
  <w:style w:type="paragraph" w:customStyle="1" w:styleId="WW8Num2z1">
    <w:name w:val="WW8Num2z1"/>
    <w:link w:val="WW8Num2z10"/>
    <w:rPr>
      <w:rFonts w:ascii="Courier New" w:hAnsi="Courier New"/>
    </w:rPr>
  </w:style>
  <w:style w:type="character" w:customStyle="1" w:styleId="WW8Num2z10">
    <w:name w:val="WW8Num2z1"/>
    <w:link w:val="WW8Num2z1"/>
    <w:rPr>
      <w:rFonts w:ascii="Courier New" w:hAnsi="Courier New"/>
    </w:rPr>
  </w:style>
  <w:style w:type="paragraph" w:customStyle="1" w:styleId="93">
    <w:name w:val="Указатель9"/>
    <w:basedOn w:val="a"/>
    <w:link w:val="94"/>
    <w:rPr>
      <w:rFonts w:ascii="Arial" w:hAnsi="Arial"/>
    </w:rPr>
  </w:style>
  <w:style w:type="character" w:customStyle="1" w:styleId="94">
    <w:name w:val="Указатель9"/>
    <w:basedOn w:val="10"/>
    <w:link w:val="93"/>
    <w:rPr>
      <w:rFonts w:ascii="Arial" w:hAnsi="Arial"/>
      <w:sz w:val="22"/>
    </w:rPr>
  </w:style>
  <w:style w:type="paragraph" w:customStyle="1" w:styleId="WW8Num4z0">
    <w:name w:val="WW8Num4z0"/>
    <w:link w:val="WW8Num4z00"/>
    <w:rPr>
      <w:rFonts w:ascii="Symbol" w:hAnsi="Symbol"/>
    </w:rPr>
  </w:style>
  <w:style w:type="character" w:customStyle="1" w:styleId="WW8Num4z00">
    <w:name w:val="WW8Num4z0"/>
    <w:link w:val="WW8Num4z0"/>
    <w:rPr>
      <w:rFonts w:ascii="Symbol" w:hAnsi="Symbol"/>
    </w:rPr>
  </w:style>
  <w:style w:type="paragraph" w:styleId="83">
    <w:name w:val="toc 8"/>
    <w:next w:val="a"/>
    <w:link w:val="84"/>
    <w:uiPriority w:val="39"/>
    <w:pPr>
      <w:ind w:left="1400"/>
    </w:pPr>
    <w:rPr>
      <w:rFonts w:ascii="XO Thames" w:hAnsi="XO Thames"/>
      <w:sz w:val="28"/>
    </w:rPr>
  </w:style>
  <w:style w:type="character" w:customStyle="1" w:styleId="84">
    <w:name w:val="Оглавление 8 Знак"/>
    <w:link w:val="83"/>
    <w:rPr>
      <w:rFonts w:ascii="XO Thames" w:hAnsi="XO Thames"/>
      <w:sz w:val="28"/>
    </w:rPr>
  </w:style>
  <w:style w:type="paragraph" w:styleId="aff6">
    <w:name w:val="No Spacing"/>
    <w:link w:val="aff7"/>
    <w:rPr>
      <w:rFonts w:ascii="Calibri" w:hAnsi="Calibri"/>
      <w:sz w:val="22"/>
    </w:rPr>
  </w:style>
  <w:style w:type="character" w:customStyle="1" w:styleId="aff7">
    <w:name w:val="Без интервала Знак"/>
    <w:link w:val="aff6"/>
    <w:rPr>
      <w:rFonts w:ascii="Calibri" w:hAnsi="Calibri"/>
      <w:sz w:val="22"/>
    </w:rPr>
  </w:style>
  <w:style w:type="paragraph" w:customStyle="1" w:styleId="aff8">
    <w:name w:val="Знак"/>
    <w:basedOn w:val="a"/>
    <w:link w:val="aff9"/>
    <w:pPr>
      <w:spacing w:after="160" w:line="240" w:lineRule="exact"/>
    </w:pPr>
    <w:rPr>
      <w:rFonts w:ascii="Verdana" w:hAnsi="Verdana"/>
      <w:sz w:val="20"/>
    </w:rPr>
  </w:style>
  <w:style w:type="character" w:customStyle="1" w:styleId="aff9">
    <w:name w:val="Знак"/>
    <w:basedOn w:val="10"/>
    <w:link w:val="aff8"/>
    <w:rPr>
      <w:rFonts w:ascii="Verdana" w:hAnsi="Verdana"/>
      <w:sz w:val="20"/>
    </w:rPr>
  </w:style>
  <w:style w:type="paragraph" w:customStyle="1" w:styleId="ConsNormal1">
    <w:name w:val="ConsNormal Знак"/>
    <w:link w:val="ConsNormal2"/>
    <w:rPr>
      <w:sz w:val="28"/>
    </w:rPr>
  </w:style>
  <w:style w:type="character" w:customStyle="1" w:styleId="ConsNormal2">
    <w:name w:val="ConsNormal Знак"/>
    <w:link w:val="ConsNormal1"/>
    <w:rPr>
      <w:sz w:val="28"/>
    </w:rPr>
  </w:style>
  <w:style w:type="paragraph" w:customStyle="1" w:styleId="75">
    <w:name w:val="Указатель7"/>
    <w:basedOn w:val="a"/>
    <w:link w:val="76"/>
    <w:rPr>
      <w:rFonts w:ascii="Arial" w:hAnsi="Arial"/>
    </w:rPr>
  </w:style>
  <w:style w:type="character" w:customStyle="1" w:styleId="76">
    <w:name w:val="Указатель7"/>
    <w:basedOn w:val="10"/>
    <w:link w:val="75"/>
    <w:rPr>
      <w:rFonts w:ascii="Arial" w:hAnsi="Arial"/>
      <w:sz w:val="22"/>
    </w:rPr>
  </w:style>
  <w:style w:type="paragraph" w:customStyle="1" w:styleId="WW8Num3z3">
    <w:name w:val="WW8Num3z3"/>
    <w:link w:val="WW8Num3z30"/>
    <w:rPr>
      <w:rFonts w:ascii="Symbol" w:hAnsi="Symbol"/>
    </w:rPr>
  </w:style>
  <w:style w:type="character" w:customStyle="1" w:styleId="WW8Num3z30">
    <w:name w:val="WW8Num3z3"/>
    <w:link w:val="WW8Num3z3"/>
    <w:rPr>
      <w:rFonts w:ascii="Symbol" w:hAnsi="Symbol"/>
    </w:rPr>
  </w:style>
  <w:style w:type="paragraph" w:customStyle="1" w:styleId="affa">
    <w:name w:val="Знак Знак"/>
    <w:link w:val="affb"/>
    <w:rPr>
      <w:rFonts w:ascii="Calibri" w:hAnsi="Calibri"/>
      <w:sz w:val="22"/>
    </w:rPr>
  </w:style>
  <w:style w:type="character" w:customStyle="1" w:styleId="affb">
    <w:name w:val="Знак Знак"/>
    <w:link w:val="affa"/>
    <w:rPr>
      <w:rFonts w:ascii="Calibri" w:hAnsi="Calibri"/>
      <w:sz w:val="22"/>
    </w:rPr>
  </w:style>
  <w:style w:type="paragraph" w:styleId="56">
    <w:name w:val="toc 5"/>
    <w:next w:val="a"/>
    <w:link w:val="57"/>
    <w:uiPriority w:val="39"/>
    <w:pPr>
      <w:ind w:left="800"/>
    </w:pPr>
    <w:rPr>
      <w:rFonts w:ascii="XO Thames" w:hAnsi="XO Thames"/>
      <w:sz w:val="28"/>
    </w:rPr>
  </w:style>
  <w:style w:type="character" w:customStyle="1" w:styleId="57">
    <w:name w:val="Оглавление 5 Знак"/>
    <w:link w:val="56"/>
    <w:rPr>
      <w:rFonts w:ascii="XO Thames" w:hAnsi="XO Thames"/>
      <w:sz w:val="28"/>
    </w:rPr>
  </w:style>
  <w:style w:type="paragraph" w:customStyle="1" w:styleId="af0">
    <w:name w:val="Содержимое таблицы"/>
    <w:basedOn w:val="a"/>
    <w:link w:val="af2"/>
  </w:style>
  <w:style w:type="character" w:customStyle="1" w:styleId="af2">
    <w:name w:val="Содержимое таблицы"/>
    <w:basedOn w:val="10"/>
    <w:link w:val="af0"/>
    <w:rPr>
      <w:rFonts w:ascii="Calibri" w:hAnsi="Calibri"/>
      <w:sz w:val="22"/>
    </w:rPr>
  </w:style>
  <w:style w:type="paragraph" w:customStyle="1" w:styleId="WW8Num1z3">
    <w:name w:val="WW8Num1z3"/>
    <w:link w:val="WW8Num1z30"/>
    <w:rPr>
      <w:rFonts w:ascii="Symbol" w:hAnsi="Symbol"/>
    </w:rPr>
  </w:style>
  <w:style w:type="character" w:customStyle="1" w:styleId="WW8Num1z30">
    <w:name w:val="WW8Num1z3"/>
    <w:link w:val="WW8Num1z3"/>
    <w:rPr>
      <w:rFonts w:ascii="Symbol" w:hAnsi="Symbol"/>
    </w:rPr>
  </w:style>
  <w:style w:type="paragraph" w:customStyle="1" w:styleId="47">
    <w:name w:val="Указатель4"/>
    <w:basedOn w:val="a"/>
    <w:link w:val="48"/>
    <w:rPr>
      <w:rFonts w:ascii="Arial" w:hAnsi="Arial"/>
    </w:rPr>
  </w:style>
  <w:style w:type="character" w:customStyle="1" w:styleId="48">
    <w:name w:val="Указатель4"/>
    <w:basedOn w:val="10"/>
    <w:link w:val="47"/>
    <w:rPr>
      <w:rFonts w:ascii="Arial" w:hAnsi="Arial"/>
      <w:sz w:val="22"/>
    </w:rPr>
  </w:style>
  <w:style w:type="paragraph" w:customStyle="1" w:styleId="104">
    <w:name w:val="Указатель10"/>
    <w:basedOn w:val="a"/>
    <w:link w:val="105"/>
    <w:rPr>
      <w:rFonts w:ascii="Arial" w:hAnsi="Arial"/>
    </w:rPr>
  </w:style>
  <w:style w:type="character" w:customStyle="1" w:styleId="105">
    <w:name w:val="Указатель10"/>
    <w:basedOn w:val="10"/>
    <w:link w:val="104"/>
    <w:rPr>
      <w:rFonts w:ascii="Arial" w:hAnsi="Arial"/>
      <w:sz w:val="22"/>
    </w:rPr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</w:rPr>
  </w:style>
  <w:style w:type="paragraph" w:customStyle="1" w:styleId="58">
    <w:name w:val="Основной шрифт абзаца5"/>
    <w:link w:val="59"/>
  </w:style>
  <w:style w:type="character" w:customStyle="1" w:styleId="59">
    <w:name w:val="Основной шрифт абзаца5"/>
    <w:link w:val="58"/>
  </w:style>
  <w:style w:type="paragraph" w:styleId="aff4">
    <w:name w:val="Subtitle"/>
    <w:basedOn w:val="aff3"/>
    <w:next w:val="a4"/>
    <w:link w:val="affc"/>
    <w:uiPriority w:val="11"/>
    <w:qFormat/>
    <w:rPr>
      <w:i/>
    </w:rPr>
  </w:style>
  <w:style w:type="character" w:customStyle="1" w:styleId="affc">
    <w:name w:val="Подзаголовок Знак"/>
    <w:basedOn w:val="1e"/>
    <w:link w:val="aff4"/>
    <w:rPr>
      <w:rFonts w:ascii="Arial" w:hAnsi="Arial"/>
      <w:i/>
      <w:sz w:val="28"/>
    </w:rPr>
  </w:style>
  <w:style w:type="paragraph" w:customStyle="1" w:styleId="WW8Num1z2">
    <w:name w:val="WW8Num1z2"/>
    <w:link w:val="WW8Num1z20"/>
    <w:rPr>
      <w:rFonts w:ascii="Wingdings" w:hAnsi="Wingdings"/>
    </w:rPr>
  </w:style>
  <w:style w:type="character" w:customStyle="1" w:styleId="WW8Num1z20">
    <w:name w:val="WW8Num1z2"/>
    <w:link w:val="WW8Num1z2"/>
    <w:rPr>
      <w:rFonts w:ascii="Wingdings" w:hAnsi="Wingdings"/>
    </w:rPr>
  </w:style>
  <w:style w:type="paragraph" w:customStyle="1" w:styleId="WW8Num2z0">
    <w:name w:val="WW8Num2z0"/>
    <w:link w:val="WW8Num2z00"/>
    <w:rPr>
      <w:rFonts w:ascii="Symbol" w:hAnsi="Symbol"/>
    </w:rPr>
  </w:style>
  <w:style w:type="character" w:customStyle="1" w:styleId="WW8Num2z00">
    <w:name w:val="WW8Num2z0"/>
    <w:link w:val="WW8Num2z0"/>
    <w:rPr>
      <w:rFonts w:ascii="Symbol" w:hAnsi="Symbol"/>
    </w:rPr>
  </w:style>
  <w:style w:type="paragraph" w:customStyle="1" w:styleId="formattext">
    <w:name w:val="formattext"/>
    <w:basedOn w:val="a"/>
    <w:link w:val="format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formattext0">
    <w:name w:val="formattext"/>
    <w:basedOn w:val="10"/>
    <w:link w:val="formattext"/>
    <w:rPr>
      <w:rFonts w:ascii="Times New Roman" w:hAnsi="Times New Roman"/>
      <w:sz w:val="24"/>
    </w:rPr>
  </w:style>
  <w:style w:type="paragraph" w:customStyle="1" w:styleId="WW8Num4z3">
    <w:name w:val="WW8Num4z3"/>
    <w:link w:val="WW8Num4z30"/>
    <w:rPr>
      <w:rFonts w:ascii="Symbol" w:hAnsi="Symbol"/>
    </w:rPr>
  </w:style>
  <w:style w:type="character" w:customStyle="1" w:styleId="WW8Num4z30">
    <w:name w:val="WW8Num4z3"/>
    <w:link w:val="WW8Num4z3"/>
    <w:rPr>
      <w:rFonts w:ascii="Symbol" w:hAnsi="Symbol"/>
    </w:rPr>
  </w:style>
  <w:style w:type="character" w:customStyle="1" w:styleId="aff5">
    <w:name w:val="Заголовок Знак"/>
    <w:basedOn w:val="10"/>
    <w:link w:val="aff3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14">
    <w:name w:val="Основной шрифт абзаца11"/>
    <w:link w:val="115"/>
  </w:style>
  <w:style w:type="character" w:customStyle="1" w:styleId="115">
    <w:name w:val="Основной шрифт абзаца11"/>
    <w:link w:val="114"/>
  </w:style>
  <w:style w:type="paragraph" w:customStyle="1" w:styleId="affd">
    <w:name w:val="Маркеры списка"/>
    <w:link w:val="affe"/>
    <w:rPr>
      <w:rFonts w:ascii="StarSymbol" w:hAnsi="StarSymbol"/>
      <w:sz w:val="18"/>
    </w:rPr>
  </w:style>
  <w:style w:type="character" w:customStyle="1" w:styleId="affe">
    <w:name w:val="Маркеры списка"/>
    <w:link w:val="affd"/>
    <w:rPr>
      <w:rFonts w:ascii="StarSymbol" w:hAnsi="StarSymbol"/>
      <w:sz w:val="18"/>
    </w:rPr>
  </w:style>
  <w:style w:type="paragraph" w:customStyle="1" w:styleId="85">
    <w:name w:val="Указатель8"/>
    <w:basedOn w:val="a"/>
    <w:link w:val="86"/>
    <w:rPr>
      <w:rFonts w:ascii="Arial" w:hAnsi="Arial"/>
    </w:rPr>
  </w:style>
  <w:style w:type="character" w:customStyle="1" w:styleId="86">
    <w:name w:val="Указатель8"/>
    <w:basedOn w:val="10"/>
    <w:link w:val="85"/>
    <w:rPr>
      <w:rFonts w:ascii="Arial" w:hAnsi="Arial"/>
      <w:sz w:val="22"/>
    </w:rPr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</w:rPr>
  </w:style>
  <w:style w:type="character" w:customStyle="1" w:styleId="20">
    <w:name w:val="Заголовок 2 Знак"/>
    <w:basedOn w:val="10"/>
    <w:link w:val="2"/>
    <w:rPr>
      <w:rFonts w:ascii="Times New Roman" w:hAnsi="Times New Roman"/>
      <w:sz w:val="32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95">
    <w:name w:val="Основной шрифт абзаца9"/>
    <w:link w:val="96"/>
  </w:style>
  <w:style w:type="character" w:customStyle="1" w:styleId="96">
    <w:name w:val="Основной шрифт абзаца9"/>
    <w:link w:val="95"/>
  </w:style>
  <w:style w:type="paragraph" w:customStyle="1" w:styleId="29">
    <w:name w:val="Название2"/>
    <w:basedOn w:val="a"/>
    <w:link w:val="2a"/>
    <w:pPr>
      <w:spacing w:before="120" w:after="120"/>
    </w:pPr>
    <w:rPr>
      <w:rFonts w:ascii="Arial" w:hAnsi="Arial"/>
      <w:i/>
      <w:sz w:val="20"/>
    </w:rPr>
  </w:style>
  <w:style w:type="character" w:customStyle="1" w:styleId="2a">
    <w:name w:val="Название2"/>
    <w:basedOn w:val="10"/>
    <w:link w:val="29"/>
    <w:rPr>
      <w:rFonts w:ascii="Arial" w:hAnsi="Arial"/>
      <w:i/>
      <w:sz w:val="20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WW8Num2z3">
    <w:name w:val="WW8Num2z3"/>
    <w:link w:val="WW8Num2z30"/>
    <w:rPr>
      <w:rFonts w:ascii="Symbol" w:hAnsi="Symbol"/>
    </w:rPr>
  </w:style>
  <w:style w:type="character" w:customStyle="1" w:styleId="WW8Num2z30">
    <w:name w:val="WW8Num2z3"/>
    <w:link w:val="WW8Num2z3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1247</Words>
  <Characters>7110</Characters>
  <Application>Microsoft Office Word</Application>
  <DocSecurity>0</DocSecurity>
  <Lines>59</Lines>
  <Paragraphs>16</Paragraphs>
  <ScaleCrop>false</ScaleCrop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2022-12-02T13:44:00Z</dcterms:created>
  <dcterms:modified xsi:type="dcterms:W3CDTF">2022-12-02T13:45:00Z</dcterms:modified>
</cp:coreProperties>
</file>